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378" w:rsidRDefault="00681378" w:rsidP="006E3BEA">
      <w:pPr>
        <w:tabs>
          <w:tab w:val="left" w:pos="1276"/>
        </w:tabs>
        <w:ind w:right="425" w:firstLine="851"/>
        <w:rPr>
          <w:rFonts w:ascii="Century Gothic" w:hAnsi="Century Gothic" w:cs="Arial"/>
          <w:sz w:val="20"/>
          <w:szCs w:val="20"/>
          <w:lang w:val="es-ES_tradnl"/>
        </w:rPr>
      </w:pPr>
    </w:p>
    <w:p w:rsidR="00681378" w:rsidRDefault="00537655" w:rsidP="006E3BEA">
      <w:pPr>
        <w:tabs>
          <w:tab w:val="left" w:pos="1276"/>
        </w:tabs>
        <w:ind w:right="425" w:firstLine="851"/>
        <w:rPr>
          <w:rFonts w:ascii="Century Gothic" w:hAnsi="Century Gothic" w:cs="Arial"/>
          <w:b/>
          <w:sz w:val="48"/>
          <w:szCs w:val="48"/>
          <w:lang w:val="es-ES_tradnl"/>
        </w:rPr>
      </w:pPr>
      <w:r w:rsidRPr="00EE5481">
        <w:rPr>
          <w:rFonts w:ascii="Century Gothic" w:hAnsi="Century Gothic" w:cs="Arial"/>
          <w:b/>
          <w:sz w:val="48"/>
          <w:szCs w:val="48"/>
          <w:lang w:val="es-ES_tradnl"/>
        </w:rPr>
        <w:t xml:space="preserve"> --- </w:t>
      </w:r>
      <w:r w:rsidR="00681378" w:rsidRPr="00EE5481">
        <w:rPr>
          <w:rFonts w:ascii="Century Gothic" w:hAnsi="Century Gothic" w:cs="Arial"/>
          <w:b/>
          <w:sz w:val="48"/>
          <w:szCs w:val="48"/>
          <w:lang w:val="es-ES_tradnl"/>
        </w:rPr>
        <w:t>GRUPO 19 – SUB GRUPO 03</w:t>
      </w:r>
      <w:r w:rsidRPr="00EE5481">
        <w:rPr>
          <w:rFonts w:ascii="Century Gothic" w:hAnsi="Century Gothic" w:cs="Arial"/>
          <w:b/>
          <w:sz w:val="48"/>
          <w:szCs w:val="48"/>
          <w:lang w:val="es-ES_tradnl"/>
        </w:rPr>
        <w:t xml:space="preserve"> ---</w:t>
      </w:r>
    </w:p>
    <w:p w:rsidR="00EE5481" w:rsidRPr="00EE5481" w:rsidRDefault="00EE5481" w:rsidP="006E3BEA">
      <w:pPr>
        <w:tabs>
          <w:tab w:val="left" w:pos="1276"/>
        </w:tabs>
        <w:ind w:right="425" w:firstLine="851"/>
        <w:rPr>
          <w:rFonts w:ascii="Century Gothic" w:hAnsi="Century Gothic" w:cs="Arial"/>
          <w:b/>
          <w:sz w:val="22"/>
          <w:szCs w:val="22"/>
          <w:lang w:val="es-ES_tradnl"/>
        </w:rPr>
      </w:pPr>
    </w:p>
    <w:p w:rsidR="00681378" w:rsidRDefault="00681378" w:rsidP="006E3BEA">
      <w:pPr>
        <w:tabs>
          <w:tab w:val="left" w:pos="1276"/>
        </w:tabs>
        <w:ind w:right="425" w:firstLine="851"/>
        <w:rPr>
          <w:rFonts w:ascii="Century Gothic" w:hAnsi="Century Gothic" w:cs="Arial"/>
          <w:b/>
          <w:sz w:val="32"/>
          <w:szCs w:val="32"/>
          <w:lang w:val="es-ES_tradnl"/>
        </w:rPr>
      </w:pPr>
      <w:r w:rsidRPr="00EE5481">
        <w:rPr>
          <w:rFonts w:ascii="Century Gothic" w:hAnsi="Century Gothic" w:cs="Arial"/>
          <w:b/>
          <w:sz w:val="32"/>
          <w:szCs w:val="32"/>
          <w:lang w:val="es-ES_tradnl"/>
        </w:rPr>
        <w:t xml:space="preserve">  Personal de Edificios de Propiedad Horizontal.</w:t>
      </w:r>
    </w:p>
    <w:p w:rsidR="00292DD5" w:rsidRPr="00292DD5" w:rsidRDefault="00292DD5" w:rsidP="006E3BEA">
      <w:pPr>
        <w:tabs>
          <w:tab w:val="left" w:pos="1276"/>
        </w:tabs>
        <w:ind w:right="425" w:firstLine="851"/>
        <w:rPr>
          <w:rFonts w:ascii="Century Gothic" w:hAnsi="Century Gothic" w:cs="Arial"/>
          <w:b/>
          <w:sz w:val="52"/>
          <w:szCs w:val="52"/>
          <w:lang w:val="es-ES_tradnl"/>
        </w:rPr>
      </w:pPr>
      <w:r>
        <w:rPr>
          <w:rFonts w:ascii="Century Gothic" w:hAnsi="Century Gothic" w:cs="Arial"/>
          <w:b/>
          <w:sz w:val="52"/>
          <w:szCs w:val="52"/>
          <w:lang w:val="es-ES_tradnl"/>
        </w:rPr>
        <w:t xml:space="preserve">                   </w:t>
      </w:r>
      <w:r w:rsidR="00FB3C45">
        <w:rPr>
          <w:rFonts w:ascii="Century Gothic" w:hAnsi="Century Gothic" w:cs="Arial"/>
          <w:b/>
          <w:sz w:val="52"/>
          <w:szCs w:val="52"/>
          <w:lang w:val="es-ES_tradnl"/>
        </w:rPr>
        <w:t xml:space="preserve"> </w:t>
      </w:r>
    </w:p>
    <w:p w:rsidR="00681378" w:rsidRPr="00EE5481" w:rsidRDefault="00292DD5" w:rsidP="006E3BEA">
      <w:pPr>
        <w:tabs>
          <w:tab w:val="left" w:pos="1276"/>
        </w:tabs>
        <w:ind w:right="425"/>
        <w:rPr>
          <w:rFonts w:ascii="Century Gothic" w:hAnsi="Century Gothic" w:cs="Arial"/>
          <w:b/>
          <w:sz w:val="40"/>
          <w:szCs w:val="40"/>
          <w:u w:val="single"/>
          <w:lang w:val="es-ES_tradnl"/>
        </w:rPr>
      </w:pPr>
      <w:r>
        <w:rPr>
          <w:rFonts w:ascii="Century Gothic" w:hAnsi="Century Gothic" w:cs="Arial"/>
          <w:b/>
          <w:sz w:val="40"/>
          <w:szCs w:val="40"/>
          <w:u w:val="single"/>
          <w:lang w:val="es-ES_tradnl"/>
        </w:rPr>
        <w:t xml:space="preserve">         </w:t>
      </w:r>
      <w:r w:rsidR="00681378" w:rsidRPr="00EE5481">
        <w:rPr>
          <w:rFonts w:ascii="Century Gothic" w:hAnsi="Century Gothic" w:cs="Arial"/>
          <w:b/>
          <w:sz w:val="40"/>
          <w:szCs w:val="40"/>
          <w:u w:val="single"/>
          <w:lang w:val="es-ES_tradnl"/>
        </w:rPr>
        <w:t>CATEGORÍAS Y COMPENSACIONES.</w:t>
      </w:r>
    </w:p>
    <w:p w:rsidR="00681378" w:rsidRPr="005E28F2" w:rsidRDefault="00681378" w:rsidP="006E3BEA">
      <w:pPr>
        <w:tabs>
          <w:tab w:val="left" w:pos="1276"/>
        </w:tabs>
        <w:ind w:right="425" w:firstLine="851"/>
        <w:rPr>
          <w:rFonts w:ascii="Century Gothic" w:hAnsi="Century Gothic" w:cs="Arial"/>
          <w:sz w:val="10"/>
          <w:szCs w:val="10"/>
          <w:lang w:val="es-ES_tradnl"/>
        </w:rPr>
      </w:pPr>
    </w:p>
    <w:p w:rsidR="00681378" w:rsidRPr="005E28F2" w:rsidRDefault="00681378" w:rsidP="00921733">
      <w:pPr>
        <w:tabs>
          <w:tab w:val="left" w:pos="1276"/>
        </w:tabs>
        <w:ind w:right="425"/>
        <w:rPr>
          <w:rFonts w:ascii="Century Gothic" w:hAnsi="Century Gothic" w:cs="Arial"/>
          <w:i/>
          <w:sz w:val="20"/>
          <w:szCs w:val="20"/>
          <w:lang w:val="es-ES_tradnl"/>
        </w:rPr>
      </w:pPr>
      <w:r w:rsidRPr="005E28F2">
        <w:rPr>
          <w:rFonts w:ascii="Century Gothic" w:hAnsi="Century Gothic" w:cs="Arial"/>
          <w:i/>
          <w:sz w:val="20"/>
          <w:szCs w:val="20"/>
          <w:lang w:val="es-ES_tradnl"/>
        </w:rPr>
        <w:t>- Normativa extraída d</w:t>
      </w:r>
      <w:r w:rsidR="003D1F97">
        <w:rPr>
          <w:rFonts w:ascii="Century Gothic" w:hAnsi="Century Gothic" w:cs="Arial"/>
          <w:i/>
          <w:sz w:val="20"/>
          <w:szCs w:val="20"/>
          <w:lang w:val="es-ES_tradnl"/>
        </w:rPr>
        <w:t>e: Decreto 732/985 – Categorías</w:t>
      </w:r>
      <w:r w:rsidR="00292DD5">
        <w:rPr>
          <w:rFonts w:ascii="Century Gothic" w:hAnsi="Century Gothic" w:cs="Arial"/>
          <w:i/>
          <w:sz w:val="20"/>
          <w:szCs w:val="20"/>
          <w:lang w:val="es-ES_tradnl"/>
        </w:rPr>
        <w:t xml:space="preserve">, </w:t>
      </w:r>
      <w:r w:rsidR="00292DD5" w:rsidRPr="005E28F2">
        <w:rPr>
          <w:rFonts w:ascii="Century Gothic" w:hAnsi="Century Gothic" w:cs="Arial"/>
          <w:i/>
          <w:sz w:val="20"/>
          <w:szCs w:val="20"/>
          <w:lang w:val="es-ES_tradnl"/>
        </w:rPr>
        <w:t>Decreto</w:t>
      </w:r>
      <w:r w:rsidRPr="005E28F2">
        <w:rPr>
          <w:rFonts w:ascii="Century Gothic" w:hAnsi="Century Gothic" w:cs="Arial"/>
          <w:i/>
          <w:sz w:val="20"/>
          <w:szCs w:val="20"/>
          <w:lang w:val="es-ES_tradnl"/>
        </w:rPr>
        <w:t>: 537/986</w:t>
      </w:r>
      <w:r w:rsidR="00B757DE">
        <w:rPr>
          <w:rFonts w:ascii="Century Gothic" w:hAnsi="Century Gothic" w:cs="Arial"/>
          <w:i/>
          <w:sz w:val="20"/>
          <w:szCs w:val="20"/>
          <w:lang w:val="es-ES_tradnl"/>
        </w:rPr>
        <w:t xml:space="preserve"> -</w:t>
      </w:r>
      <w:r w:rsidRPr="005E28F2">
        <w:rPr>
          <w:rFonts w:ascii="Century Gothic" w:hAnsi="Century Gothic" w:cs="Arial"/>
          <w:i/>
          <w:sz w:val="20"/>
          <w:szCs w:val="20"/>
          <w:lang w:val="es-ES_tradnl"/>
        </w:rPr>
        <w:t xml:space="preserve"> </w:t>
      </w:r>
      <w:r w:rsidR="00B757DE">
        <w:rPr>
          <w:rFonts w:ascii="Century Gothic" w:hAnsi="Century Gothic" w:cs="Arial"/>
          <w:i/>
          <w:sz w:val="20"/>
          <w:szCs w:val="20"/>
          <w:lang w:val="es-ES_tradnl"/>
        </w:rPr>
        <w:t>c</w:t>
      </w:r>
      <w:r w:rsidRPr="005E28F2">
        <w:rPr>
          <w:rFonts w:ascii="Century Gothic" w:hAnsi="Century Gothic" w:cs="Arial"/>
          <w:i/>
          <w:sz w:val="20"/>
          <w:szCs w:val="20"/>
          <w:lang w:val="es-ES_tradnl"/>
        </w:rPr>
        <w:t>ompensaciones</w:t>
      </w:r>
      <w:r w:rsidR="003D1F97">
        <w:rPr>
          <w:rFonts w:ascii="Century Gothic" w:hAnsi="Century Gothic" w:cs="Arial"/>
          <w:i/>
          <w:sz w:val="20"/>
          <w:szCs w:val="20"/>
          <w:lang w:val="es-ES_tradnl"/>
        </w:rPr>
        <w:t xml:space="preserve">, Convenio </w:t>
      </w:r>
      <w:r w:rsidR="00292DD5">
        <w:rPr>
          <w:rFonts w:ascii="Century Gothic" w:hAnsi="Century Gothic" w:cs="Arial"/>
          <w:i/>
          <w:sz w:val="20"/>
          <w:szCs w:val="20"/>
          <w:lang w:val="es-ES_tradnl"/>
        </w:rPr>
        <w:t>Colectivo 2008</w:t>
      </w:r>
      <w:r w:rsidR="003D1F97">
        <w:rPr>
          <w:rFonts w:ascii="Century Gothic" w:hAnsi="Century Gothic" w:cs="Arial"/>
          <w:i/>
          <w:sz w:val="20"/>
          <w:szCs w:val="20"/>
          <w:lang w:val="es-ES_tradnl"/>
        </w:rPr>
        <w:t xml:space="preserve"> y agregados de la 3er ronda de 2010.</w:t>
      </w:r>
      <w:r w:rsidR="00D65BB3">
        <w:rPr>
          <w:rFonts w:ascii="Century Gothic" w:hAnsi="Century Gothic" w:cs="Arial"/>
          <w:i/>
          <w:sz w:val="20"/>
          <w:szCs w:val="20"/>
          <w:lang w:val="es-ES_tradnl"/>
        </w:rPr>
        <w:t>Agregados Convenio Colectivo 2013</w:t>
      </w:r>
      <w:r w:rsidR="00BF644F">
        <w:rPr>
          <w:rFonts w:ascii="Century Gothic" w:hAnsi="Century Gothic" w:cs="Arial"/>
          <w:i/>
          <w:sz w:val="20"/>
          <w:szCs w:val="20"/>
          <w:lang w:val="es-ES_tradnl"/>
        </w:rPr>
        <w:t xml:space="preserve"> y 2016.</w:t>
      </w:r>
    </w:p>
    <w:p w:rsidR="00681378" w:rsidRDefault="00681378" w:rsidP="00921733">
      <w:pPr>
        <w:tabs>
          <w:tab w:val="left" w:pos="1276"/>
        </w:tabs>
        <w:ind w:right="425"/>
        <w:rPr>
          <w:rFonts w:ascii="Century Gothic" w:hAnsi="Century Gothic" w:cs="Arial"/>
          <w:sz w:val="20"/>
          <w:szCs w:val="20"/>
          <w:lang w:val="es-ES_tradnl"/>
        </w:rPr>
      </w:pPr>
    </w:p>
    <w:p w:rsid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b/>
          <w:sz w:val="28"/>
          <w:szCs w:val="28"/>
          <w:lang w:val="es-ES_tradnl"/>
        </w:rPr>
        <w:t>CONSERJES:</w:t>
      </w:r>
      <w:r w:rsidRPr="00681378">
        <w:rPr>
          <w:rFonts w:ascii="Century Gothic" w:hAnsi="Century Gothic" w:cs="Arial"/>
          <w:sz w:val="22"/>
          <w:szCs w:val="22"/>
          <w:lang w:val="es-ES_tradnl"/>
        </w:rPr>
        <w:t xml:space="preserve"> </w:t>
      </w:r>
      <w:r w:rsidR="00292DD5" w:rsidRPr="00681378">
        <w:rPr>
          <w:rFonts w:ascii="Century Gothic" w:hAnsi="Century Gothic" w:cs="Arial"/>
          <w:sz w:val="22"/>
          <w:szCs w:val="22"/>
          <w:lang w:val="es-ES_tradnl"/>
        </w:rPr>
        <w:t>son los</w:t>
      </w:r>
      <w:r w:rsidRPr="00681378">
        <w:rPr>
          <w:rFonts w:ascii="Century Gothic" w:hAnsi="Century Gothic" w:cs="Arial"/>
          <w:sz w:val="22"/>
          <w:szCs w:val="22"/>
          <w:lang w:val="es-ES_tradnl"/>
        </w:rPr>
        <w:t xml:space="preserve"> empleados de edificios de apartamentos, que tienen una o más personas a su cargo, y tienen derecho a usufructo de vivienda y/o compensación correspondiente, siendo superior en escalafón de cargos al portero, encargado, limpiador, sereno, foguista, ayudante, telefonista, ascensorista, garajista y turnantes. Serán sus obligaciones distribuir las tareas entre el personal a su cargo, y controlar que las mismas se realicen. Su horario será de 8 (ocho) horas diarias.</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b/>
          <w:sz w:val="22"/>
          <w:szCs w:val="22"/>
          <w:lang w:val="es-ES_tradnl"/>
        </w:rPr>
      </w:pPr>
      <w:r w:rsidRPr="00681378">
        <w:rPr>
          <w:rFonts w:ascii="Century Gothic" w:hAnsi="Century Gothic" w:cs="Arial"/>
          <w:b/>
          <w:sz w:val="22"/>
          <w:szCs w:val="22"/>
          <w:lang w:val="es-ES_tradnl"/>
        </w:rPr>
        <w:t>Compensaciones para Conserje con vivienda:</w:t>
      </w:r>
    </w:p>
    <w:p w:rsidR="00681378" w:rsidRPr="00681378" w:rsidRDefault="00681378" w:rsidP="00921733">
      <w:pPr>
        <w:numPr>
          <w:ilvl w:val="0"/>
          <w:numId w:val="3"/>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0,3% por cada apartamento;</w:t>
      </w:r>
    </w:p>
    <w:p w:rsidR="00681378" w:rsidRPr="00681378" w:rsidRDefault="00681378" w:rsidP="00921733">
      <w:pPr>
        <w:numPr>
          <w:ilvl w:val="0"/>
          <w:numId w:val="3"/>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0,5% por cada apartamento en caso que el edificio tuviere calefacción central o loza radiante, dicho porcentaje se abonará durante los doce meses del año;</w:t>
      </w:r>
    </w:p>
    <w:p w:rsidR="00681378" w:rsidRPr="00681378" w:rsidRDefault="00681378" w:rsidP="00921733">
      <w:pPr>
        <w:numPr>
          <w:ilvl w:val="0"/>
          <w:numId w:val="3"/>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3% por cada ascensor, para el caso de que el edificio lo tenga. En las fincas donde hubiera jardín, su atención no será obligatoria;</w:t>
      </w:r>
    </w:p>
    <w:p w:rsidR="00681378" w:rsidRPr="00681378" w:rsidRDefault="00681378" w:rsidP="00921733">
      <w:pPr>
        <w:numPr>
          <w:ilvl w:val="0"/>
          <w:numId w:val="3"/>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1% por antigüedad por año, con un tope máximo de 25 años;</w:t>
      </w:r>
    </w:p>
    <w:p w:rsidR="00681378" w:rsidRPr="00681378" w:rsidRDefault="00681378" w:rsidP="00921733">
      <w:pPr>
        <w:numPr>
          <w:ilvl w:val="0"/>
          <w:numId w:val="3"/>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0,25% por cada cochera (lugar de coche), por atender lo relacionado con las funciones del garaje, su limpieza barrido y vigilancia;</w:t>
      </w:r>
    </w:p>
    <w:p w:rsidR="00681378" w:rsidRPr="00681378" w:rsidRDefault="00681378" w:rsidP="00921733">
      <w:pPr>
        <w:numPr>
          <w:ilvl w:val="0"/>
          <w:numId w:val="3"/>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 xml:space="preserve">0,25% por metro cuadrado de jardín, para el caso que el edificio lo tenga, y se le encomiende </w:t>
      </w:r>
      <w:r w:rsidR="00FB3C45" w:rsidRPr="00681378">
        <w:rPr>
          <w:rFonts w:ascii="Century Gothic" w:hAnsi="Century Gothic" w:cs="Arial"/>
          <w:sz w:val="22"/>
          <w:szCs w:val="22"/>
        </w:rPr>
        <w:t>al conserje</w:t>
      </w:r>
      <w:r w:rsidRPr="00681378">
        <w:rPr>
          <w:rFonts w:ascii="Century Gothic" w:hAnsi="Century Gothic" w:cs="Arial"/>
          <w:sz w:val="22"/>
          <w:szCs w:val="22"/>
        </w:rPr>
        <w:t xml:space="preserve"> su corte riego o vigilancia. Dicho incremento se efectuará hasta un máximo de 100 mts. cuadrados.</w:t>
      </w:r>
      <w:r w:rsidRPr="00681378">
        <w:rPr>
          <w:rFonts w:ascii="Century Gothic" w:hAnsi="Century Gothic" w:cs="Arial"/>
          <w:sz w:val="22"/>
          <w:szCs w:val="22"/>
          <w:lang w:val="es-ES_tradnl"/>
        </w:rPr>
        <w:t xml:space="preserve"> </w:t>
      </w:r>
    </w:p>
    <w:p w:rsidR="00681378" w:rsidRPr="00681378" w:rsidRDefault="00681378" w:rsidP="00921733">
      <w:pPr>
        <w:numPr>
          <w:ilvl w:val="0"/>
          <w:numId w:val="3"/>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 xml:space="preserve">5% hasta 3 trabajadores a cargo 7,5% </w:t>
      </w:r>
      <w:r w:rsidR="00FB3C45" w:rsidRPr="00681378">
        <w:rPr>
          <w:rFonts w:ascii="Century Gothic" w:hAnsi="Century Gothic" w:cs="Arial"/>
          <w:sz w:val="22"/>
          <w:szCs w:val="22"/>
        </w:rPr>
        <w:t>más</w:t>
      </w:r>
      <w:r w:rsidRPr="00681378">
        <w:rPr>
          <w:rFonts w:ascii="Century Gothic" w:hAnsi="Century Gothic" w:cs="Arial"/>
          <w:sz w:val="22"/>
          <w:szCs w:val="22"/>
        </w:rPr>
        <w:t xml:space="preserve"> de 3 trabajadores</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b/>
          <w:sz w:val="22"/>
          <w:szCs w:val="22"/>
          <w:lang w:val="es-ES_tradnl"/>
        </w:rPr>
      </w:pPr>
      <w:r w:rsidRPr="00681378">
        <w:rPr>
          <w:rFonts w:ascii="Century Gothic" w:hAnsi="Century Gothic" w:cs="Arial"/>
          <w:b/>
          <w:sz w:val="22"/>
          <w:szCs w:val="22"/>
          <w:lang w:val="es-ES_tradnl"/>
        </w:rPr>
        <w:t>Compensaciones para Conserje sin vivienda:</w:t>
      </w:r>
    </w:p>
    <w:p w:rsidR="00681378" w:rsidRPr="00681378" w:rsidRDefault="00681378" w:rsidP="00921733">
      <w:pPr>
        <w:numPr>
          <w:ilvl w:val="0"/>
          <w:numId w:val="11"/>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1% por antigüedad por año, con un tope máximo de 25 años;</w:t>
      </w:r>
    </w:p>
    <w:p w:rsidR="00681378" w:rsidRPr="00681378" w:rsidRDefault="00681378" w:rsidP="00921733">
      <w:pPr>
        <w:numPr>
          <w:ilvl w:val="0"/>
          <w:numId w:val="11"/>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0,25% por cada cochera (lugar de coche), por atender lo relacionado con las funciones del garaje, su limpieza barrido y vigilancia;</w:t>
      </w:r>
    </w:p>
    <w:p w:rsidR="00681378" w:rsidRPr="00681378" w:rsidRDefault="00681378" w:rsidP="00921733">
      <w:pPr>
        <w:numPr>
          <w:ilvl w:val="0"/>
          <w:numId w:val="11"/>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 xml:space="preserve">0,25% por metro cuadrado de jardín, para el caso que el edificio lo tenga, y se le encomiende al portero o conserje su corte riego o vigilancia. Dicho incremento se efectuará hasta un máximo de 100 mts. cuadrados. </w:t>
      </w:r>
    </w:p>
    <w:p w:rsidR="00681378" w:rsidRPr="00681378" w:rsidRDefault="00681378" w:rsidP="00921733">
      <w:pPr>
        <w:numPr>
          <w:ilvl w:val="0"/>
          <w:numId w:val="11"/>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22% por no vivienda; para compensar la falta de vivienda.</w:t>
      </w:r>
    </w:p>
    <w:p w:rsidR="003D1F97" w:rsidRDefault="00681378" w:rsidP="00921733">
      <w:pPr>
        <w:numPr>
          <w:ilvl w:val="0"/>
          <w:numId w:val="11"/>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lastRenderedPageBreak/>
        <w:t>10% por tener categoría de Conserje.</w:t>
      </w:r>
    </w:p>
    <w:p w:rsidR="003D1F97" w:rsidRPr="003D1F97" w:rsidRDefault="003D1F97" w:rsidP="00921733">
      <w:pPr>
        <w:numPr>
          <w:ilvl w:val="0"/>
          <w:numId w:val="11"/>
        </w:numPr>
        <w:tabs>
          <w:tab w:val="left" w:pos="1276"/>
        </w:tabs>
        <w:autoSpaceDE w:val="0"/>
        <w:autoSpaceDN w:val="0"/>
        <w:adjustRightInd w:val="0"/>
        <w:ind w:left="0" w:right="425" w:firstLine="851"/>
        <w:rPr>
          <w:rFonts w:ascii="Century Gothic" w:hAnsi="Century Gothic" w:cs="Arial"/>
          <w:sz w:val="22"/>
          <w:szCs w:val="22"/>
        </w:rPr>
      </w:pPr>
      <w:r w:rsidRPr="003D1F97">
        <w:rPr>
          <w:rFonts w:ascii="Century Gothic" w:hAnsi="Century Gothic" w:cs="Arial"/>
          <w:sz w:val="22"/>
          <w:szCs w:val="22"/>
        </w:rPr>
        <w:t xml:space="preserve"> </w:t>
      </w:r>
      <w:r w:rsidRPr="003D1F97">
        <w:rPr>
          <w:rFonts w:ascii="Century Gothic" w:hAnsi="Century Gothic" w:cs="Arial"/>
          <w:color w:val="292526"/>
          <w:sz w:val="22"/>
          <w:szCs w:val="22"/>
          <w:lang w:val="es-UY" w:eastAsia="es-UY"/>
        </w:rPr>
        <w:t xml:space="preserve">Los conserjes que tengan más de tres </w:t>
      </w:r>
      <w:r w:rsidR="00292DD5" w:rsidRPr="003D1F97">
        <w:rPr>
          <w:rFonts w:ascii="Century Gothic" w:hAnsi="Century Gothic" w:cs="Arial"/>
          <w:color w:val="292526"/>
          <w:sz w:val="22"/>
          <w:szCs w:val="22"/>
          <w:lang w:val="es-UY" w:eastAsia="es-UY"/>
        </w:rPr>
        <w:t>trabajadores a</w:t>
      </w:r>
      <w:r w:rsidRPr="003D1F97">
        <w:rPr>
          <w:rFonts w:ascii="Century Gothic" w:hAnsi="Century Gothic" w:cs="Arial"/>
          <w:color w:val="292526"/>
          <w:sz w:val="22"/>
          <w:szCs w:val="22"/>
          <w:lang w:val="es-UY" w:eastAsia="es-UY"/>
        </w:rPr>
        <w:t xml:space="preserve"> su cargo recibirán una compensación de 7,5% sobre el salario mínimo del sector, en tanto que los que tengan hasta 3 recibirán el 5%. </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b/>
          <w:sz w:val="28"/>
          <w:szCs w:val="28"/>
          <w:lang w:val="es-ES_tradnl"/>
        </w:rPr>
        <w:t>PORTEROS:</w:t>
      </w:r>
      <w:r w:rsidRPr="00681378">
        <w:rPr>
          <w:rFonts w:ascii="Century Gothic" w:hAnsi="Century Gothic" w:cs="Arial"/>
          <w:sz w:val="22"/>
          <w:szCs w:val="22"/>
          <w:lang w:val="es-ES_tradnl"/>
        </w:rPr>
        <w:t xml:space="preserve"> son los empleados de edificios de apartamentos que tienen como obligaciones:</w:t>
      </w:r>
    </w:p>
    <w:p w:rsidR="00681378" w:rsidRPr="00681378" w:rsidRDefault="00681378" w:rsidP="00921733">
      <w:pPr>
        <w:numPr>
          <w:ilvl w:val="0"/>
          <w:numId w:val="10"/>
        </w:numPr>
        <w:tabs>
          <w:tab w:val="left" w:pos="1276"/>
        </w:tabs>
        <w:ind w:left="0" w:right="425" w:firstLine="851"/>
        <w:rPr>
          <w:rFonts w:ascii="Century Gothic" w:hAnsi="Century Gothic" w:cs="Arial"/>
          <w:sz w:val="22"/>
          <w:szCs w:val="22"/>
          <w:lang w:val="es-ES_tradnl"/>
        </w:rPr>
      </w:pPr>
      <w:r>
        <w:rPr>
          <w:rFonts w:ascii="Century Gothic" w:hAnsi="Century Gothic" w:cs="Arial"/>
          <w:sz w:val="22"/>
          <w:szCs w:val="22"/>
          <w:lang w:val="es-ES_tradnl"/>
        </w:rPr>
        <w:t>L</w:t>
      </w:r>
      <w:r w:rsidRPr="00681378">
        <w:rPr>
          <w:rFonts w:ascii="Century Gothic" w:hAnsi="Century Gothic" w:cs="Arial"/>
          <w:sz w:val="22"/>
          <w:szCs w:val="22"/>
          <w:lang w:val="es-ES_tradnl"/>
        </w:rPr>
        <w:t>impieza de los lugares comunes del edificio.</w:t>
      </w:r>
    </w:p>
    <w:p w:rsidR="00681378" w:rsidRPr="00681378" w:rsidRDefault="00681378" w:rsidP="00921733">
      <w:pPr>
        <w:numPr>
          <w:ilvl w:val="0"/>
          <w:numId w:val="10"/>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Encendido y apagado de la calefacción, control y solicitud del combustible, (menos el día de descanso semanal).</w:t>
      </w:r>
    </w:p>
    <w:p w:rsidR="00681378" w:rsidRPr="00681378" w:rsidRDefault="00681378" w:rsidP="00921733">
      <w:pPr>
        <w:numPr>
          <w:ilvl w:val="0"/>
          <w:numId w:val="10"/>
        </w:numPr>
        <w:tabs>
          <w:tab w:val="clear" w:pos="360"/>
        </w:tabs>
        <w:ind w:left="0"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Vigilancia del buen funcionamiento de los implementos mecánicos: ascensor, bombas de agua, alzada y achique, caldera y quemador de calefacción y agua caliente central, cortina de garaje, automático de luces, portero eléctrico, encendido y apagado de luces generales, reparto de correspondencia, retiro de residuos, información a propietarios, inquilinos y visitantes, vigilancia del edificio y sus accesos.</w:t>
      </w:r>
    </w:p>
    <w:p w:rsidR="00681378" w:rsidRPr="00681378" w:rsidRDefault="00681378" w:rsidP="00921733">
      <w:pPr>
        <w:numPr>
          <w:ilvl w:val="0"/>
          <w:numId w:val="10"/>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Las tareas antes mencionadas, serán realizadas en las ocho horas de labor obligatoria, y repartidas según las necesidades del edificio.</w:t>
      </w:r>
    </w:p>
    <w:p w:rsidR="00681378" w:rsidRPr="00681378" w:rsidRDefault="00681378" w:rsidP="00921733">
      <w:pPr>
        <w:numPr>
          <w:ilvl w:val="0"/>
          <w:numId w:val="10"/>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bCs/>
          <w:sz w:val="22"/>
          <w:szCs w:val="22"/>
          <w:lang w:val="es-ES_tradnl"/>
        </w:rPr>
        <w:t>No estarán dentro de sus obligaciones</w:t>
      </w:r>
      <w:r w:rsidRPr="00681378">
        <w:rPr>
          <w:rFonts w:ascii="Century Gothic" w:hAnsi="Century Gothic" w:cs="Arial"/>
          <w:sz w:val="22"/>
          <w:szCs w:val="22"/>
          <w:lang w:val="es-ES_tradnl"/>
        </w:rPr>
        <w:t>: hacer reparaciones de implementos mecánicos del edificio, ni atención especializada, y/o mantenimiento técnico del jardín, entendiéndose por mantenimiento técnico todo aquello que no sea limpieza, regado y corte de césped con los implementos necesarios que suministrará el edificio.</w:t>
      </w:r>
    </w:p>
    <w:p w:rsidR="00681378" w:rsidRPr="00681378" w:rsidRDefault="00681378" w:rsidP="00921733">
      <w:pPr>
        <w:numPr>
          <w:ilvl w:val="0"/>
          <w:numId w:val="10"/>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No permitirá el acceso a personas ajenas al edificio sin previa autorización de los habitantes del mismo.</w:t>
      </w:r>
    </w:p>
    <w:p w:rsidR="00681378" w:rsidRP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 xml:space="preserve"> A los efectos del buen cumplimiento de sus tareas, el edificio proporcionará la vestimenta adecuada y </w:t>
      </w:r>
      <w:r w:rsidR="00292DD5" w:rsidRPr="00681378">
        <w:rPr>
          <w:rFonts w:ascii="Century Gothic" w:hAnsi="Century Gothic" w:cs="Arial"/>
          <w:sz w:val="22"/>
          <w:szCs w:val="22"/>
          <w:lang w:val="es-ES_tradnl"/>
        </w:rPr>
        <w:t>los implementos</w:t>
      </w:r>
      <w:r w:rsidRPr="00681378">
        <w:rPr>
          <w:rFonts w:ascii="Century Gothic" w:hAnsi="Century Gothic" w:cs="Arial"/>
          <w:sz w:val="22"/>
          <w:szCs w:val="22"/>
          <w:lang w:val="es-ES_tradnl"/>
        </w:rPr>
        <w:t xml:space="preserve"> necesarios de limpieza.</w:t>
      </w:r>
    </w:p>
    <w:p w:rsidR="00681378" w:rsidRP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 xml:space="preserve"> Tendrá derecho a usufructo de vivienda y/o compensación correspondiente.     </w:t>
      </w:r>
    </w:p>
    <w:p w:rsidR="00681378" w:rsidRPr="00681378" w:rsidRDefault="00681378" w:rsidP="00921733">
      <w:pPr>
        <w:pStyle w:val="Textoindependiente"/>
        <w:tabs>
          <w:tab w:val="left" w:pos="1276"/>
        </w:tabs>
        <w:ind w:right="425" w:firstLine="851"/>
        <w:rPr>
          <w:rFonts w:ascii="Century Gothic" w:hAnsi="Century Gothic" w:cs="Arial"/>
          <w:b w:val="0"/>
          <w:sz w:val="22"/>
          <w:szCs w:val="22"/>
        </w:rPr>
      </w:pPr>
      <w:r w:rsidRPr="00681378">
        <w:rPr>
          <w:rFonts w:ascii="Century Gothic" w:hAnsi="Century Gothic" w:cs="Arial"/>
          <w:b w:val="0"/>
          <w:sz w:val="22"/>
          <w:szCs w:val="22"/>
        </w:rPr>
        <w:t xml:space="preserve">Los Porteros tienen derecho a casa-habitación. Tienen derecho también a que se les proporcione en forma gratuita energía eléctrica, agua corriente, y calefacción, siempre que </w:t>
      </w:r>
      <w:r w:rsidR="00292DD5" w:rsidRPr="00681378">
        <w:rPr>
          <w:rFonts w:ascii="Century Gothic" w:hAnsi="Century Gothic" w:cs="Arial"/>
          <w:b w:val="0"/>
          <w:sz w:val="22"/>
          <w:szCs w:val="22"/>
        </w:rPr>
        <w:t>ésta existiese</w:t>
      </w:r>
      <w:r w:rsidRPr="00681378">
        <w:rPr>
          <w:rFonts w:ascii="Century Gothic" w:hAnsi="Century Gothic" w:cs="Arial"/>
          <w:b w:val="0"/>
          <w:sz w:val="22"/>
          <w:szCs w:val="22"/>
        </w:rPr>
        <w:t xml:space="preserve"> en la habitación destinada al Portero. Tal derecho cesa con la terminación de la relación laboral cualquiera sea la causa. </w:t>
      </w:r>
    </w:p>
    <w:p w:rsidR="00681378" w:rsidRDefault="00681378" w:rsidP="00921733">
      <w:pPr>
        <w:pStyle w:val="Textoindependiente"/>
        <w:tabs>
          <w:tab w:val="left" w:pos="1276"/>
        </w:tabs>
        <w:ind w:right="425" w:firstLine="851"/>
        <w:rPr>
          <w:rFonts w:ascii="Century Gothic" w:hAnsi="Century Gothic" w:cs="Arial"/>
          <w:b w:val="0"/>
          <w:sz w:val="22"/>
          <w:szCs w:val="22"/>
        </w:rPr>
      </w:pPr>
      <w:r w:rsidRPr="00681378">
        <w:rPr>
          <w:rFonts w:ascii="Century Gothic" w:hAnsi="Century Gothic" w:cs="Arial"/>
          <w:b w:val="0"/>
          <w:sz w:val="22"/>
          <w:szCs w:val="22"/>
        </w:rPr>
        <w:t xml:space="preserve">El hecho de proporcionarle vivienda le dará el carácter establecido en los laudos anteriores referentes a propiedad horizontal. </w:t>
      </w:r>
    </w:p>
    <w:p w:rsidR="006E3BEA" w:rsidRPr="00681378" w:rsidRDefault="006E3BEA" w:rsidP="00921733">
      <w:pPr>
        <w:pStyle w:val="Textoindependiente"/>
        <w:tabs>
          <w:tab w:val="left" w:pos="1276"/>
        </w:tabs>
        <w:ind w:right="425" w:firstLine="851"/>
        <w:rPr>
          <w:rFonts w:ascii="Century Gothic" w:hAnsi="Century Gothic" w:cs="Arial"/>
          <w:b w:val="0"/>
          <w:sz w:val="22"/>
          <w:szCs w:val="22"/>
        </w:rPr>
      </w:pPr>
    </w:p>
    <w:p w:rsidR="00681378" w:rsidRDefault="00681378" w:rsidP="00921733">
      <w:pPr>
        <w:tabs>
          <w:tab w:val="left" w:pos="1276"/>
        </w:tabs>
        <w:ind w:right="425" w:firstLine="851"/>
        <w:rPr>
          <w:rFonts w:ascii="Century Gothic" w:hAnsi="Century Gothic" w:cs="Arial"/>
          <w:sz w:val="22"/>
          <w:szCs w:val="22"/>
          <w:lang w:val="es-ES_tradnl"/>
        </w:rPr>
      </w:pPr>
      <w:r w:rsidRPr="00D65BB3">
        <w:rPr>
          <w:rFonts w:ascii="Century Gothic" w:hAnsi="Century Gothic" w:cs="Arial"/>
          <w:b/>
          <w:bCs/>
          <w:sz w:val="22"/>
          <w:szCs w:val="22"/>
          <w:lang w:val="es-ES_tradnl"/>
        </w:rPr>
        <w:t>La vestimenta constará de</w:t>
      </w:r>
      <w:r w:rsidRPr="00D65BB3">
        <w:rPr>
          <w:rFonts w:ascii="Century Gothic" w:hAnsi="Century Gothic" w:cs="Arial"/>
          <w:b/>
          <w:sz w:val="22"/>
          <w:szCs w:val="22"/>
          <w:lang w:val="es-ES_tradnl"/>
        </w:rPr>
        <w:t>:</w:t>
      </w:r>
      <w:r w:rsidRPr="00681378">
        <w:rPr>
          <w:rFonts w:ascii="Century Gothic" w:hAnsi="Century Gothic" w:cs="Arial"/>
          <w:sz w:val="22"/>
          <w:szCs w:val="22"/>
          <w:lang w:val="es-ES_tradnl"/>
        </w:rPr>
        <w:t xml:space="preserve"> Dos </w:t>
      </w:r>
      <w:r w:rsidR="00292DD5" w:rsidRPr="00681378">
        <w:rPr>
          <w:rFonts w:ascii="Century Gothic" w:hAnsi="Century Gothic" w:cs="Arial"/>
          <w:sz w:val="22"/>
          <w:szCs w:val="22"/>
          <w:lang w:val="es-ES_tradnl"/>
        </w:rPr>
        <w:t>overoles o</w:t>
      </w:r>
      <w:r w:rsidRPr="00681378">
        <w:rPr>
          <w:rFonts w:ascii="Century Gothic" w:hAnsi="Century Gothic" w:cs="Arial"/>
          <w:sz w:val="22"/>
          <w:szCs w:val="22"/>
          <w:lang w:val="es-ES_tradnl"/>
        </w:rPr>
        <w:t xml:space="preserve"> trajes de faena, o dos túnicas por año, y botas de goma en caso de ser necesario. Un traje uniforme, dos camisas, una corbata y un par de zapatos, también en forma anual. En los casos en que los mismos no se entreguen, deberá abonarse la compensación brindada por el instituto de estadísticas i censos anualmente la que podrá hacerse efectiva una vez al año, o la doceava parte del importe total, mes a mes.</w:t>
      </w:r>
    </w:p>
    <w:p w:rsidR="00681378" w:rsidRDefault="00681378" w:rsidP="00921733">
      <w:pPr>
        <w:tabs>
          <w:tab w:val="left" w:pos="1276"/>
        </w:tabs>
        <w:ind w:right="425" w:firstLine="851"/>
        <w:rPr>
          <w:rFonts w:ascii="Century Gothic" w:hAnsi="Century Gothic" w:cs="Arial"/>
          <w:sz w:val="22"/>
          <w:szCs w:val="22"/>
          <w:lang w:val="es-ES_tradnl"/>
        </w:rPr>
      </w:pPr>
    </w:p>
    <w:p w:rsidR="003D1F97" w:rsidRPr="00681378" w:rsidRDefault="003D1F97"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b/>
          <w:sz w:val="22"/>
          <w:szCs w:val="22"/>
          <w:lang w:val="es-ES_tradnl"/>
        </w:rPr>
      </w:pPr>
      <w:r w:rsidRPr="00681378">
        <w:rPr>
          <w:rFonts w:ascii="Century Gothic" w:hAnsi="Century Gothic" w:cs="Arial"/>
          <w:b/>
          <w:sz w:val="22"/>
          <w:szCs w:val="22"/>
          <w:lang w:val="es-ES_tradnl"/>
        </w:rPr>
        <w:t>Compensaciones para Portero con vivienda:</w:t>
      </w:r>
    </w:p>
    <w:p w:rsidR="00681378" w:rsidRPr="00681378" w:rsidRDefault="00681378" w:rsidP="00921733">
      <w:pPr>
        <w:numPr>
          <w:ilvl w:val="0"/>
          <w:numId w:val="12"/>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0,3% por cada apartamento;</w:t>
      </w:r>
    </w:p>
    <w:p w:rsidR="00681378" w:rsidRPr="00681378" w:rsidRDefault="00681378" w:rsidP="00921733">
      <w:pPr>
        <w:numPr>
          <w:ilvl w:val="0"/>
          <w:numId w:val="12"/>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0,5% por cada apartamento para el caso que el edificio tuviere calefacción central o loza radiante, dicho porcentaje se abonará durante los doce meses del año;</w:t>
      </w:r>
    </w:p>
    <w:p w:rsidR="00681378" w:rsidRPr="00681378" w:rsidRDefault="00681378" w:rsidP="00921733">
      <w:pPr>
        <w:numPr>
          <w:ilvl w:val="0"/>
          <w:numId w:val="12"/>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3% por cada ascensor, para el caso de que el edificio lo tenga. En las fincas donde hubiera jardín, su atención no será obligatoria;</w:t>
      </w:r>
    </w:p>
    <w:p w:rsidR="00681378" w:rsidRPr="00681378" w:rsidRDefault="00681378" w:rsidP="00921733">
      <w:pPr>
        <w:numPr>
          <w:ilvl w:val="0"/>
          <w:numId w:val="12"/>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1% por antigüedad por año, con un tope máximo de 25 años;</w:t>
      </w:r>
    </w:p>
    <w:p w:rsidR="00681378" w:rsidRPr="00681378" w:rsidRDefault="00681378" w:rsidP="00921733">
      <w:pPr>
        <w:numPr>
          <w:ilvl w:val="0"/>
          <w:numId w:val="12"/>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0,25% por cada cochera (lugar de coche), por atender lo relacionado con las funciones del garaje, su limpieza barrido y vigilancia;</w:t>
      </w:r>
    </w:p>
    <w:p w:rsidR="00681378" w:rsidRPr="00681378" w:rsidRDefault="00681378" w:rsidP="00921733">
      <w:pPr>
        <w:numPr>
          <w:ilvl w:val="0"/>
          <w:numId w:val="12"/>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 xml:space="preserve">0,25% por metro cuadrado de jardín, para el caso que el edificio lo tenga, y se le encomiende al portero o conserje su corte riego o vigilancia. Dicho incremento se efectuará hasta un máximo de 100 mts. cuadrados. </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b/>
          <w:sz w:val="22"/>
          <w:szCs w:val="22"/>
          <w:lang w:val="es-ES_tradnl"/>
        </w:rPr>
      </w:pPr>
      <w:r w:rsidRPr="00681378">
        <w:rPr>
          <w:rFonts w:ascii="Century Gothic" w:hAnsi="Century Gothic" w:cs="Arial"/>
          <w:b/>
          <w:sz w:val="22"/>
          <w:szCs w:val="22"/>
          <w:lang w:val="es-ES_tradnl"/>
        </w:rPr>
        <w:t>Compensaciones para Portero sin vivienda:</w:t>
      </w:r>
    </w:p>
    <w:p w:rsidR="00681378" w:rsidRPr="00681378" w:rsidRDefault="00681378" w:rsidP="00921733">
      <w:pPr>
        <w:numPr>
          <w:ilvl w:val="0"/>
          <w:numId w:val="13"/>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1% por antigüedad por año, con un tope máximo de 25 años;</w:t>
      </w:r>
    </w:p>
    <w:p w:rsidR="00681378" w:rsidRPr="00681378" w:rsidRDefault="00681378" w:rsidP="00921733">
      <w:pPr>
        <w:numPr>
          <w:ilvl w:val="0"/>
          <w:numId w:val="13"/>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0,25% por cada cochera (lugar de coche), por atender lo relacionado con las funciones del garaje, su limpieza barrido y vigilancia;</w:t>
      </w:r>
    </w:p>
    <w:p w:rsidR="00681378" w:rsidRPr="00681378" w:rsidRDefault="00681378" w:rsidP="00921733">
      <w:pPr>
        <w:numPr>
          <w:ilvl w:val="0"/>
          <w:numId w:val="13"/>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 xml:space="preserve">0,25% por metro cuadrado de jardín, para el caso que el edificio lo tenga, y se le encomiende al portero o conserje su corte riego o vigilancia. Dicho incremento se efectuará hasta un máximo de 100 mts. cuadrados. </w:t>
      </w:r>
    </w:p>
    <w:p w:rsidR="00681378" w:rsidRPr="00681378" w:rsidRDefault="00681378" w:rsidP="00921733">
      <w:pPr>
        <w:numPr>
          <w:ilvl w:val="0"/>
          <w:numId w:val="13"/>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22% por no vivienda; para compensar la falta de vivienda.</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Default="00681378" w:rsidP="00921733">
      <w:pPr>
        <w:tabs>
          <w:tab w:val="left" w:pos="1276"/>
        </w:tabs>
        <w:ind w:right="425" w:firstLine="851"/>
        <w:rPr>
          <w:rFonts w:ascii="Century Gothic" w:hAnsi="Century Gothic" w:cs="Arial"/>
          <w:b/>
          <w:sz w:val="28"/>
          <w:szCs w:val="28"/>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b/>
          <w:sz w:val="28"/>
          <w:szCs w:val="28"/>
          <w:lang w:val="es-ES_tradnl"/>
        </w:rPr>
        <w:t>ENCARGADO:</w:t>
      </w:r>
      <w:r w:rsidRPr="00681378">
        <w:rPr>
          <w:rFonts w:ascii="Century Gothic" w:hAnsi="Century Gothic" w:cs="Arial"/>
          <w:sz w:val="22"/>
          <w:szCs w:val="22"/>
          <w:lang w:val="es-ES_tradnl"/>
        </w:rPr>
        <w:t xml:space="preserve"> son los empleados de edificios de apartamentos que efectuarán la misma tarea que el portero, con excepción  de encendido, apagado y vigilancia de la calefacción, caldera y quemador.</w:t>
      </w:r>
    </w:p>
    <w:p w:rsidR="00681378" w:rsidRP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No realizará horario de vigilancia de puerta. Su horario será de hasta 8 (ocho) horas diarias. En caso de otorgársele casa habitación la recibirá en las mismas condiciones del Portero.</w:t>
      </w:r>
    </w:p>
    <w:p w:rsidR="00681378" w:rsidRPr="00681378" w:rsidRDefault="00681378" w:rsidP="00921733">
      <w:pPr>
        <w:tabs>
          <w:tab w:val="left" w:pos="1276"/>
        </w:tabs>
        <w:ind w:right="425" w:firstLine="851"/>
        <w:rPr>
          <w:rFonts w:ascii="Century Gothic" w:hAnsi="Century Gothic" w:cs="Arial"/>
          <w:sz w:val="22"/>
          <w:szCs w:val="22"/>
          <w:lang w:val="es-ES_tradnl"/>
        </w:rPr>
      </w:pPr>
      <w:r w:rsidRPr="00D65BB3">
        <w:rPr>
          <w:rFonts w:ascii="Century Gothic" w:hAnsi="Century Gothic" w:cs="Arial"/>
          <w:b/>
          <w:sz w:val="22"/>
          <w:szCs w:val="22"/>
          <w:lang w:val="es-ES_tradnl"/>
        </w:rPr>
        <w:t>La vestimenta constará de</w:t>
      </w:r>
      <w:r w:rsidRPr="00681378">
        <w:rPr>
          <w:rFonts w:ascii="Century Gothic" w:hAnsi="Century Gothic" w:cs="Arial"/>
          <w:sz w:val="22"/>
          <w:szCs w:val="22"/>
          <w:lang w:val="es-ES_tradnl"/>
        </w:rPr>
        <w:t>: dos overoles o trajes de faena o dos túnicas por año y un par de botas de goma en caso de necesidad. En caso que el edificio considere que tenga que cumplir con un horario de vigilancia de la puerta, el edificio le proporcionará el traje de uniforme en las mismas condiciones que al portero.</w:t>
      </w:r>
    </w:p>
    <w:p w:rsidR="00681378" w:rsidRPr="00681378" w:rsidRDefault="00FB3C45" w:rsidP="00921733">
      <w:pPr>
        <w:tabs>
          <w:tab w:val="left" w:pos="1276"/>
        </w:tabs>
        <w:ind w:right="425"/>
        <w:rPr>
          <w:rFonts w:ascii="Century Gothic" w:hAnsi="Century Gothic" w:cs="Arial"/>
          <w:b/>
          <w:sz w:val="22"/>
          <w:szCs w:val="22"/>
          <w:lang w:val="es-ES_tradnl"/>
        </w:rPr>
      </w:pPr>
      <w:r>
        <w:rPr>
          <w:rFonts w:ascii="Century Gothic" w:hAnsi="Century Gothic" w:cs="Arial"/>
          <w:sz w:val="22"/>
          <w:szCs w:val="22"/>
          <w:lang w:val="es-ES_tradnl"/>
        </w:rPr>
        <w:t xml:space="preserve">             </w:t>
      </w:r>
      <w:r w:rsidR="00681378" w:rsidRPr="00681378">
        <w:rPr>
          <w:rFonts w:ascii="Century Gothic" w:hAnsi="Century Gothic" w:cs="Arial"/>
          <w:b/>
          <w:sz w:val="22"/>
          <w:szCs w:val="22"/>
          <w:lang w:val="es-ES_tradnl"/>
        </w:rPr>
        <w:t>Compensaciones para Encargado con vivienda:</w:t>
      </w:r>
    </w:p>
    <w:p w:rsidR="00681378" w:rsidRPr="00681378" w:rsidRDefault="00681378" w:rsidP="00921733">
      <w:pPr>
        <w:numPr>
          <w:ilvl w:val="0"/>
          <w:numId w:val="14"/>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0,3% por cada apartamento;</w:t>
      </w:r>
    </w:p>
    <w:p w:rsidR="00681378" w:rsidRPr="00681378" w:rsidRDefault="00681378" w:rsidP="00921733">
      <w:pPr>
        <w:numPr>
          <w:ilvl w:val="0"/>
          <w:numId w:val="14"/>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0,5% por cada apartamento para el caso que el edificio tuviere calefacción central o loza radiante, dicho porcentaje se abonará durante los doce meses del año;</w:t>
      </w:r>
    </w:p>
    <w:p w:rsidR="00681378" w:rsidRPr="00681378" w:rsidRDefault="00681378" w:rsidP="00921733">
      <w:pPr>
        <w:numPr>
          <w:ilvl w:val="0"/>
          <w:numId w:val="14"/>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3% por cada ascensor, para el caso de que el edificio lo tenga. En las fincas donde hubiera jardín, su atención no será obligatoria;</w:t>
      </w:r>
    </w:p>
    <w:p w:rsidR="00681378" w:rsidRPr="00681378" w:rsidRDefault="00681378" w:rsidP="00921733">
      <w:pPr>
        <w:numPr>
          <w:ilvl w:val="0"/>
          <w:numId w:val="14"/>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lastRenderedPageBreak/>
        <w:t>1% por antigüedad por año, con un tope máximo de 25 años;</w:t>
      </w:r>
    </w:p>
    <w:p w:rsidR="00681378" w:rsidRPr="00681378" w:rsidRDefault="00681378" w:rsidP="00921733">
      <w:pPr>
        <w:numPr>
          <w:ilvl w:val="0"/>
          <w:numId w:val="14"/>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0,25% por cada cochera (lugar de coche), por atender lo relacionado con las funciones del garaje, su limpieza barrido y vigilancia;</w:t>
      </w:r>
    </w:p>
    <w:p w:rsidR="00681378" w:rsidRPr="00681378" w:rsidRDefault="00681378" w:rsidP="00921733">
      <w:pPr>
        <w:numPr>
          <w:ilvl w:val="0"/>
          <w:numId w:val="14"/>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 xml:space="preserve">0,25% por metro cuadrado de jardín, para el caso que el edificio lo tenga, y se le encomiende al encargado su corte riego o vigilancia. Dicho incremento se efectuará hasta un máximo de 100 mts. cuadrados. </w:t>
      </w:r>
    </w:p>
    <w:p w:rsid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b/>
          <w:sz w:val="22"/>
          <w:szCs w:val="22"/>
          <w:lang w:val="es-ES_tradnl"/>
        </w:rPr>
      </w:pPr>
      <w:r w:rsidRPr="00681378">
        <w:rPr>
          <w:rFonts w:ascii="Century Gothic" w:hAnsi="Century Gothic" w:cs="Arial"/>
          <w:b/>
          <w:sz w:val="22"/>
          <w:szCs w:val="22"/>
          <w:lang w:val="es-ES_tradnl"/>
        </w:rPr>
        <w:t>Compensaciones para Encargado sin vivienda:</w:t>
      </w:r>
    </w:p>
    <w:p w:rsidR="00681378" w:rsidRPr="00681378" w:rsidRDefault="00681378" w:rsidP="00921733">
      <w:pPr>
        <w:numPr>
          <w:ilvl w:val="0"/>
          <w:numId w:val="15"/>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1% por antigüedad por año, con un tope máximo de 25 años;</w:t>
      </w:r>
    </w:p>
    <w:p w:rsidR="00681378" w:rsidRPr="00681378" w:rsidRDefault="00681378" w:rsidP="00921733">
      <w:pPr>
        <w:numPr>
          <w:ilvl w:val="0"/>
          <w:numId w:val="15"/>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0,25% por cada cochera (lugar de coche), por atender lo relacionado con las funciones del garaje, su limpieza barrido y vigilancia;</w:t>
      </w:r>
    </w:p>
    <w:p w:rsidR="00681378" w:rsidRPr="00681378" w:rsidRDefault="00681378" w:rsidP="00921733">
      <w:pPr>
        <w:numPr>
          <w:ilvl w:val="0"/>
          <w:numId w:val="15"/>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 xml:space="preserve">0,25% por metro cuadrado de jardín, para el caso que el edificio lo tenga, y se le encomiende al portero o conserje su corte riego o vigilancia. Dicho incremento se efectuará hasta un máximo de 100 mts. cuadrados. </w:t>
      </w:r>
    </w:p>
    <w:p w:rsidR="00681378" w:rsidRPr="00681378" w:rsidRDefault="00681378" w:rsidP="00921733">
      <w:pPr>
        <w:numPr>
          <w:ilvl w:val="0"/>
          <w:numId w:val="15"/>
        </w:numPr>
        <w:tabs>
          <w:tab w:val="left" w:pos="1276"/>
        </w:tabs>
        <w:ind w:left="0" w:right="425" w:firstLine="851"/>
        <w:rPr>
          <w:rFonts w:ascii="Century Gothic" w:hAnsi="Century Gothic" w:cs="Arial"/>
          <w:sz w:val="22"/>
          <w:szCs w:val="22"/>
        </w:rPr>
      </w:pPr>
      <w:r w:rsidRPr="00681378">
        <w:rPr>
          <w:rFonts w:ascii="Century Gothic" w:hAnsi="Century Gothic" w:cs="Arial"/>
          <w:sz w:val="22"/>
          <w:szCs w:val="22"/>
        </w:rPr>
        <w:t>22% por no vivienda; para compensar la falta de vivienda.</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b/>
          <w:sz w:val="28"/>
          <w:szCs w:val="28"/>
          <w:lang w:val="es-ES_tradnl"/>
        </w:rPr>
        <w:t>LIMPIADORES/AS:</w:t>
      </w:r>
      <w:r w:rsidRPr="00681378">
        <w:rPr>
          <w:rFonts w:ascii="Century Gothic" w:hAnsi="Century Gothic" w:cs="Arial"/>
          <w:sz w:val="22"/>
          <w:szCs w:val="22"/>
          <w:lang w:val="es-ES_tradnl"/>
        </w:rPr>
        <w:t xml:space="preserve"> son los empleados de edificios de apartamentos que tendrán como única obligación la limpieza y mantenimiento de los lugares comunes del edificio. </w:t>
      </w:r>
    </w:p>
    <w:p w:rsidR="00681378" w:rsidRP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 xml:space="preserve">En caso de realizar alguna tarea que correspondiera a otra categoría, pasarán de inmediato a integrar la categoría que correspondiere a su función, con los beneficios </w:t>
      </w:r>
      <w:r w:rsidR="00292DD5" w:rsidRPr="00681378">
        <w:rPr>
          <w:rFonts w:ascii="Century Gothic" w:hAnsi="Century Gothic" w:cs="Arial"/>
          <w:sz w:val="22"/>
          <w:szCs w:val="22"/>
          <w:lang w:val="es-ES_tradnl"/>
        </w:rPr>
        <w:t>inherentes al</w:t>
      </w:r>
      <w:r w:rsidRPr="00681378">
        <w:rPr>
          <w:rFonts w:ascii="Century Gothic" w:hAnsi="Century Gothic" w:cs="Arial"/>
          <w:sz w:val="22"/>
          <w:szCs w:val="22"/>
          <w:lang w:val="es-ES_tradnl"/>
        </w:rPr>
        <w:t xml:space="preserve"> cargo.</w:t>
      </w:r>
    </w:p>
    <w:p w:rsidR="00681378" w:rsidRDefault="00681378" w:rsidP="00921733">
      <w:pPr>
        <w:tabs>
          <w:tab w:val="left" w:pos="1276"/>
        </w:tabs>
        <w:ind w:right="425" w:firstLine="851"/>
        <w:rPr>
          <w:rFonts w:ascii="Century Gothic" w:hAnsi="Century Gothic" w:cs="Arial"/>
          <w:sz w:val="22"/>
          <w:szCs w:val="22"/>
          <w:lang w:val="es-ES_tradnl"/>
        </w:rPr>
      </w:pPr>
      <w:r w:rsidRPr="00D65BB3">
        <w:rPr>
          <w:rFonts w:ascii="Century Gothic" w:hAnsi="Century Gothic" w:cs="Arial"/>
          <w:b/>
          <w:sz w:val="22"/>
          <w:szCs w:val="22"/>
          <w:lang w:val="es-ES_tradnl"/>
        </w:rPr>
        <w:t>La vestimenta constará de</w:t>
      </w:r>
      <w:r w:rsidRPr="00681378">
        <w:rPr>
          <w:rFonts w:ascii="Century Gothic" w:hAnsi="Century Gothic" w:cs="Arial"/>
          <w:sz w:val="22"/>
          <w:szCs w:val="22"/>
          <w:lang w:val="es-ES_tradnl"/>
        </w:rPr>
        <w:t xml:space="preserve">: dos overoles, trajes de faena y/o dos túnicas por año y un par de botas de goma en caso de necesidad. </w:t>
      </w:r>
    </w:p>
    <w:p w:rsidR="0098340C" w:rsidRPr="00681378" w:rsidRDefault="0098340C" w:rsidP="00921733">
      <w:pPr>
        <w:tabs>
          <w:tab w:val="left" w:pos="1276"/>
        </w:tabs>
        <w:ind w:right="425" w:firstLine="851"/>
        <w:rPr>
          <w:rFonts w:ascii="Century Gothic" w:hAnsi="Century Gothic" w:cs="Arial"/>
          <w:sz w:val="22"/>
          <w:szCs w:val="22"/>
          <w:lang w:val="es-ES_tradnl"/>
        </w:rPr>
      </w:pPr>
    </w:p>
    <w:p w:rsidR="00681378" w:rsidRPr="0098340C" w:rsidRDefault="00681378" w:rsidP="00921733">
      <w:pPr>
        <w:tabs>
          <w:tab w:val="left" w:pos="1276"/>
        </w:tabs>
        <w:ind w:right="425" w:firstLine="851"/>
        <w:rPr>
          <w:rFonts w:ascii="Century Gothic" w:hAnsi="Century Gothic" w:cs="Arial"/>
          <w:b/>
          <w:sz w:val="22"/>
          <w:szCs w:val="22"/>
          <w:lang w:val="es-ES_tradnl"/>
        </w:rPr>
      </w:pPr>
      <w:r w:rsidRPr="0098340C">
        <w:rPr>
          <w:rFonts w:ascii="Century Gothic" w:hAnsi="Century Gothic" w:cs="Arial"/>
          <w:b/>
          <w:sz w:val="22"/>
          <w:szCs w:val="22"/>
          <w:lang w:val="es-ES_tradnl"/>
        </w:rPr>
        <w:t>Compensaciones para Limpiadores/as:</w:t>
      </w:r>
    </w:p>
    <w:p w:rsidR="00681378" w:rsidRPr="00681378" w:rsidRDefault="00681378" w:rsidP="00921733">
      <w:pPr>
        <w:numPr>
          <w:ilvl w:val="0"/>
          <w:numId w:val="16"/>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98340C" w:rsidRDefault="00681378" w:rsidP="00921733">
      <w:pPr>
        <w:tabs>
          <w:tab w:val="left" w:pos="1276"/>
        </w:tabs>
        <w:ind w:right="425" w:firstLine="851"/>
        <w:rPr>
          <w:rFonts w:ascii="Century Gothic" w:hAnsi="Century Gothic" w:cs="Arial"/>
          <w:b/>
          <w:sz w:val="22"/>
          <w:szCs w:val="22"/>
          <w:lang w:val="es-ES_tradnl"/>
        </w:rPr>
      </w:pPr>
    </w:p>
    <w:p w:rsidR="00681378" w:rsidRDefault="00681378" w:rsidP="00921733">
      <w:pPr>
        <w:tabs>
          <w:tab w:val="left" w:pos="1276"/>
        </w:tabs>
        <w:ind w:right="425" w:firstLine="851"/>
        <w:rPr>
          <w:rFonts w:ascii="Century Gothic" w:hAnsi="Century Gothic" w:cs="Arial"/>
          <w:sz w:val="22"/>
          <w:szCs w:val="22"/>
          <w:lang w:val="es-ES_tradnl"/>
        </w:rPr>
      </w:pPr>
      <w:r w:rsidRPr="0098340C">
        <w:rPr>
          <w:rFonts w:ascii="Century Gothic" w:hAnsi="Century Gothic" w:cs="Arial"/>
          <w:b/>
          <w:sz w:val="28"/>
          <w:szCs w:val="28"/>
          <w:lang w:val="es-ES_tradnl"/>
        </w:rPr>
        <w:t>SERENO:</w:t>
      </w:r>
      <w:r w:rsidRPr="00681378">
        <w:rPr>
          <w:rFonts w:ascii="Century Gothic" w:hAnsi="Century Gothic" w:cs="Arial"/>
          <w:sz w:val="22"/>
          <w:szCs w:val="22"/>
          <w:lang w:val="es-ES_tradnl"/>
        </w:rPr>
        <w:t xml:space="preserve"> son los empleados de edificios de apartamentos que realizan tareas como: la vigilancia y la segurida</w:t>
      </w:r>
      <w:r w:rsidR="009D3364">
        <w:rPr>
          <w:rFonts w:ascii="Century Gothic" w:hAnsi="Century Gothic" w:cs="Arial"/>
          <w:sz w:val="22"/>
          <w:szCs w:val="22"/>
          <w:lang w:val="es-ES_tradnl"/>
        </w:rPr>
        <w:t xml:space="preserve">d nocturna del edificio. Podrá </w:t>
      </w:r>
      <w:r w:rsidRPr="00681378">
        <w:rPr>
          <w:rFonts w:ascii="Century Gothic" w:hAnsi="Century Gothic" w:cs="Arial"/>
          <w:sz w:val="22"/>
          <w:szCs w:val="22"/>
          <w:lang w:val="es-ES_tradnl"/>
        </w:rPr>
        <w:t xml:space="preserve">colaborar con el retiro de residuos y tareas de limpieza en caso de necesidad. Su horario será de hasta 8 horas diarias. </w:t>
      </w:r>
    </w:p>
    <w:p w:rsidR="0098340C" w:rsidRDefault="00D65BB3" w:rsidP="00921733">
      <w:pPr>
        <w:tabs>
          <w:tab w:val="left" w:pos="1276"/>
        </w:tabs>
        <w:ind w:right="425" w:firstLine="851"/>
        <w:rPr>
          <w:rFonts w:ascii="Century Gothic" w:hAnsi="Century Gothic" w:cs="Arial"/>
          <w:sz w:val="22"/>
          <w:szCs w:val="22"/>
          <w:lang w:val="es-ES_tradnl"/>
        </w:rPr>
      </w:pPr>
      <w:r w:rsidRPr="00D65BB3">
        <w:rPr>
          <w:rFonts w:ascii="Century Gothic" w:hAnsi="Century Gothic" w:cs="Arial"/>
          <w:b/>
          <w:sz w:val="22"/>
          <w:szCs w:val="22"/>
          <w:lang w:val="es-ES_tradnl"/>
        </w:rPr>
        <w:t>La vestimenta constará de</w:t>
      </w:r>
      <w:r>
        <w:rPr>
          <w:rFonts w:ascii="Century Gothic" w:hAnsi="Century Gothic" w:cs="Arial"/>
          <w:sz w:val="22"/>
          <w:szCs w:val="22"/>
          <w:lang w:val="es-ES_tradnl"/>
        </w:rPr>
        <w:t>: una camisa y un pantalón por año. Si dentro de las tareas estuviere el retiro de re</w:t>
      </w:r>
      <w:r w:rsidR="009D3364">
        <w:rPr>
          <w:rFonts w:ascii="Century Gothic" w:hAnsi="Century Gothic" w:cs="Arial"/>
          <w:sz w:val="22"/>
          <w:szCs w:val="22"/>
          <w:lang w:val="es-ES_tradnl"/>
        </w:rPr>
        <w:t>siduos se le proveerá de un par</w:t>
      </w:r>
      <w:r>
        <w:rPr>
          <w:rFonts w:ascii="Century Gothic" w:hAnsi="Century Gothic" w:cs="Arial"/>
          <w:sz w:val="22"/>
          <w:szCs w:val="22"/>
          <w:lang w:val="es-ES_tradnl"/>
        </w:rPr>
        <w:t xml:space="preserve"> de guantes por año.</w:t>
      </w:r>
    </w:p>
    <w:p w:rsidR="00681378" w:rsidRPr="0098340C" w:rsidRDefault="00FB3C45" w:rsidP="00921733">
      <w:pPr>
        <w:tabs>
          <w:tab w:val="left" w:pos="1276"/>
        </w:tabs>
        <w:ind w:right="425"/>
        <w:rPr>
          <w:rFonts w:ascii="Century Gothic" w:hAnsi="Century Gothic" w:cs="Arial"/>
          <w:b/>
          <w:sz w:val="22"/>
          <w:szCs w:val="22"/>
        </w:rPr>
      </w:pPr>
      <w:r>
        <w:rPr>
          <w:rFonts w:ascii="Century Gothic" w:hAnsi="Century Gothic" w:cs="Arial"/>
          <w:sz w:val="22"/>
          <w:szCs w:val="22"/>
          <w:lang w:val="es-ES_tradnl"/>
        </w:rPr>
        <w:t xml:space="preserve">                </w:t>
      </w:r>
      <w:r w:rsidR="00681378" w:rsidRPr="0098340C">
        <w:rPr>
          <w:rFonts w:ascii="Century Gothic" w:hAnsi="Century Gothic" w:cs="Arial"/>
          <w:b/>
          <w:sz w:val="22"/>
          <w:szCs w:val="22"/>
        </w:rPr>
        <w:t>Compensaciones para Sereno:</w:t>
      </w:r>
    </w:p>
    <w:p w:rsidR="00681378" w:rsidRPr="00681378" w:rsidRDefault="00681378" w:rsidP="00921733">
      <w:pPr>
        <w:numPr>
          <w:ilvl w:val="0"/>
          <w:numId w:val="17"/>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30 años.</w:t>
      </w:r>
    </w:p>
    <w:p w:rsidR="00681378" w:rsidRPr="00FB3C45" w:rsidRDefault="00681378" w:rsidP="00921733">
      <w:pPr>
        <w:numPr>
          <w:ilvl w:val="0"/>
          <w:numId w:val="17"/>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 xml:space="preserve">20% por nocturnidad. Horario nocturno de </w:t>
      </w:r>
      <w:smartTag w:uri="urn:schemas-microsoft-com:office:smarttags" w:element="metricconverter">
        <w:smartTagPr>
          <w:attr w:name="ProductID" w:val="22 a"/>
        </w:smartTagPr>
        <w:r w:rsidRPr="00681378">
          <w:rPr>
            <w:rFonts w:ascii="Century Gothic" w:hAnsi="Century Gothic" w:cs="Arial"/>
            <w:sz w:val="22"/>
            <w:szCs w:val="22"/>
          </w:rPr>
          <w:t>22 a</w:t>
        </w:r>
      </w:smartTag>
      <w:r w:rsidRPr="00681378">
        <w:rPr>
          <w:rFonts w:ascii="Century Gothic" w:hAnsi="Century Gothic" w:cs="Arial"/>
          <w:sz w:val="22"/>
          <w:szCs w:val="22"/>
        </w:rPr>
        <w:t xml:space="preserve"> 06 horas.</w:t>
      </w:r>
    </w:p>
    <w:p w:rsidR="00FB3C45" w:rsidRPr="00921733" w:rsidRDefault="00FB3C45" w:rsidP="00921733">
      <w:pPr>
        <w:numPr>
          <w:ilvl w:val="0"/>
          <w:numId w:val="17"/>
        </w:numPr>
        <w:tabs>
          <w:tab w:val="left" w:pos="1276"/>
        </w:tabs>
        <w:ind w:left="0" w:right="425" w:firstLine="851"/>
        <w:rPr>
          <w:rFonts w:ascii="Century Gothic" w:hAnsi="Century Gothic" w:cs="Arial"/>
          <w:b/>
          <w:color w:val="FF0000"/>
          <w:sz w:val="22"/>
          <w:szCs w:val="22"/>
          <w:lang w:val="es-ES_tradnl"/>
        </w:rPr>
      </w:pPr>
      <w:r w:rsidRPr="00921733">
        <w:rPr>
          <w:rFonts w:ascii="Century Gothic" w:hAnsi="Century Gothic" w:cs="Arial"/>
          <w:b/>
          <w:color w:val="FF0000"/>
          <w:sz w:val="22"/>
          <w:szCs w:val="22"/>
        </w:rPr>
        <w:t xml:space="preserve">(Verificar tareas encomendadas ejemplo abrir y cerrar garajes y otras                                </w:t>
      </w:r>
    </w:p>
    <w:p w:rsidR="00FB3C45" w:rsidRPr="00921733" w:rsidRDefault="00FB3C45" w:rsidP="00921733">
      <w:pPr>
        <w:tabs>
          <w:tab w:val="left" w:pos="1276"/>
        </w:tabs>
        <w:ind w:left="851" w:right="425"/>
        <w:rPr>
          <w:rFonts w:ascii="Century Gothic" w:hAnsi="Century Gothic" w:cs="Arial"/>
          <w:b/>
          <w:color w:val="FF0000"/>
          <w:sz w:val="22"/>
          <w:szCs w:val="22"/>
        </w:rPr>
      </w:pPr>
      <w:r w:rsidRPr="00921733">
        <w:rPr>
          <w:rFonts w:ascii="Century Gothic" w:hAnsi="Century Gothic" w:cs="Arial"/>
          <w:b/>
          <w:color w:val="FF0000"/>
          <w:sz w:val="22"/>
          <w:szCs w:val="22"/>
        </w:rPr>
        <w:t xml:space="preserve">       Tareas que se les agregan que no corresponden a su categoría ante </w:t>
      </w:r>
    </w:p>
    <w:p w:rsidR="00FB3C45" w:rsidRPr="00921733" w:rsidRDefault="00FB3C45" w:rsidP="00921733">
      <w:pPr>
        <w:tabs>
          <w:tab w:val="left" w:pos="1276"/>
        </w:tabs>
        <w:ind w:left="851" w:right="425"/>
        <w:rPr>
          <w:rFonts w:ascii="Century Gothic" w:hAnsi="Century Gothic" w:cs="Arial"/>
          <w:b/>
          <w:color w:val="FF0000"/>
          <w:sz w:val="22"/>
          <w:szCs w:val="22"/>
          <w:lang w:val="es-ES_tradnl"/>
        </w:rPr>
      </w:pPr>
      <w:r w:rsidRPr="00921733">
        <w:rPr>
          <w:rFonts w:ascii="Century Gothic" w:hAnsi="Century Gothic" w:cs="Arial"/>
          <w:b/>
          <w:color w:val="FF0000"/>
          <w:sz w:val="22"/>
          <w:szCs w:val="22"/>
        </w:rPr>
        <w:t xml:space="preserve">       </w:t>
      </w:r>
      <w:bookmarkStart w:id="0" w:name="_GoBack"/>
      <w:bookmarkEnd w:id="0"/>
      <w:r w:rsidR="00921733" w:rsidRPr="00921733">
        <w:rPr>
          <w:rFonts w:ascii="Century Gothic" w:hAnsi="Century Gothic" w:cs="Arial"/>
          <w:b/>
          <w:color w:val="FF0000"/>
          <w:sz w:val="22"/>
          <w:szCs w:val="22"/>
        </w:rPr>
        <w:t>Posibles</w:t>
      </w:r>
      <w:r w:rsidRPr="00921733">
        <w:rPr>
          <w:rFonts w:ascii="Century Gothic" w:hAnsi="Century Gothic" w:cs="Arial"/>
          <w:b/>
          <w:color w:val="FF0000"/>
          <w:sz w:val="22"/>
          <w:szCs w:val="22"/>
        </w:rPr>
        <w:t xml:space="preserve"> reclamos</w:t>
      </w:r>
      <w:r w:rsidR="00921733" w:rsidRPr="00921733">
        <w:rPr>
          <w:rFonts w:ascii="Century Gothic" w:hAnsi="Century Gothic" w:cs="Arial"/>
          <w:b/>
          <w:color w:val="FF0000"/>
          <w:sz w:val="22"/>
          <w:szCs w:val="22"/>
        </w:rPr>
        <w:t xml:space="preserve"> laborales)</w:t>
      </w:r>
    </w:p>
    <w:p w:rsidR="00681378" w:rsidRDefault="00681378" w:rsidP="00921733">
      <w:pPr>
        <w:tabs>
          <w:tab w:val="left" w:pos="1276"/>
        </w:tabs>
        <w:ind w:right="425" w:firstLine="851"/>
        <w:rPr>
          <w:rFonts w:ascii="Century Gothic" w:hAnsi="Century Gothic" w:cs="Arial"/>
          <w:sz w:val="22"/>
          <w:szCs w:val="22"/>
          <w:lang w:val="es-ES_tradnl"/>
        </w:rPr>
      </w:pPr>
    </w:p>
    <w:p w:rsidR="003D1F97" w:rsidRDefault="003D1F97"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r w:rsidRPr="0098340C">
        <w:rPr>
          <w:rFonts w:ascii="Century Gothic" w:hAnsi="Century Gothic" w:cs="Arial"/>
          <w:b/>
          <w:sz w:val="28"/>
          <w:szCs w:val="28"/>
          <w:lang w:val="es-ES_tradnl"/>
        </w:rPr>
        <w:t>FOGUISTA:</w:t>
      </w:r>
      <w:r w:rsidRPr="00681378">
        <w:rPr>
          <w:rFonts w:ascii="Century Gothic" w:hAnsi="Century Gothic" w:cs="Arial"/>
          <w:sz w:val="22"/>
          <w:szCs w:val="22"/>
          <w:lang w:val="es-ES_tradnl"/>
        </w:rPr>
        <w:t xml:space="preserve"> son los empleados de edificios de apartamentos que realizan como tareas: el encendido, cuidado, mantenimiento y apagado de la calefacción a leña y/o carbón. Su horario será  de hasta 8 horas y su cargo será de carácter técnico. </w:t>
      </w:r>
    </w:p>
    <w:p w:rsid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La vestimenta constará de: dos overoles o trajes de faena, un delantal y guantes de cuero por temporada.</w:t>
      </w:r>
    </w:p>
    <w:p w:rsidR="0098340C" w:rsidRPr="00681378" w:rsidRDefault="0098340C" w:rsidP="00921733">
      <w:pPr>
        <w:tabs>
          <w:tab w:val="left" w:pos="1276"/>
        </w:tabs>
        <w:ind w:right="425" w:firstLine="851"/>
        <w:rPr>
          <w:rFonts w:ascii="Century Gothic" w:hAnsi="Century Gothic" w:cs="Arial"/>
          <w:sz w:val="22"/>
          <w:szCs w:val="22"/>
          <w:lang w:val="es-ES_tradnl"/>
        </w:rPr>
      </w:pPr>
    </w:p>
    <w:p w:rsidR="00681378" w:rsidRPr="0098340C" w:rsidRDefault="00681378" w:rsidP="00921733">
      <w:pPr>
        <w:tabs>
          <w:tab w:val="left" w:pos="1276"/>
        </w:tabs>
        <w:ind w:right="425" w:firstLine="851"/>
        <w:rPr>
          <w:rFonts w:ascii="Century Gothic" w:hAnsi="Century Gothic" w:cs="Arial"/>
          <w:b/>
          <w:sz w:val="22"/>
          <w:szCs w:val="22"/>
          <w:lang w:val="es-ES_tradnl"/>
        </w:rPr>
      </w:pPr>
      <w:r w:rsidRPr="0098340C">
        <w:rPr>
          <w:rFonts w:ascii="Century Gothic" w:hAnsi="Century Gothic" w:cs="Arial"/>
          <w:b/>
          <w:sz w:val="22"/>
          <w:szCs w:val="22"/>
          <w:lang w:val="es-ES_tradnl"/>
        </w:rPr>
        <w:t>Compensaciones para Foguistas:</w:t>
      </w:r>
    </w:p>
    <w:p w:rsidR="00681378" w:rsidRPr="00681378" w:rsidRDefault="00681378" w:rsidP="00921733">
      <w:pPr>
        <w:numPr>
          <w:ilvl w:val="0"/>
          <w:numId w:val="18"/>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Default="00681378" w:rsidP="00921733">
      <w:pPr>
        <w:tabs>
          <w:tab w:val="left" w:pos="1276"/>
        </w:tabs>
        <w:ind w:right="425" w:firstLine="851"/>
        <w:rPr>
          <w:rFonts w:ascii="Century Gothic" w:hAnsi="Century Gothic" w:cs="Arial"/>
          <w:sz w:val="22"/>
          <w:szCs w:val="22"/>
          <w:lang w:val="es-ES_tradnl"/>
        </w:rPr>
      </w:pPr>
      <w:r w:rsidRPr="0098340C">
        <w:rPr>
          <w:rFonts w:ascii="Century Gothic" w:hAnsi="Century Gothic" w:cs="Arial"/>
          <w:b/>
          <w:sz w:val="28"/>
          <w:szCs w:val="28"/>
          <w:lang w:val="es-ES_tradnl"/>
        </w:rPr>
        <w:t>TELEFONISTA:</w:t>
      </w:r>
      <w:r w:rsidRPr="00681378">
        <w:rPr>
          <w:rFonts w:ascii="Century Gothic" w:hAnsi="Century Gothic" w:cs="Arial"/>
          <w:sz w:val="22"/>
          <w:szCs w:val="22"/>
          <w:lang w:val="es-ES_tradnl"/>
        </w:rPr>
        <w:t xml:space="preserve"> son los empleados de edificios de apartamentos y/u oficinas con centralitas, que se encargarán de la atención de la misma. Recibirán y pasarán las comunicaciones  o en su defecto tomará los recados o informarán luego a quien correspondiere. Su horario será de 8 horas diarias con el descanso semanal correspondiente según  la ley.</w:t>
      </w:r>
    </w:p>
    <w:p w:rsidR="0098340C" w:rsidRPr="00681378" w:rsidRDefault="0098340C" w:rsidP="00921733">
      <w:pPr>
        <w:tabs>
          <w:tab w:val="left" w:pos="1276"/>
        </w:tabs>
        <w:ind w:right="425" w:firstLine="851"/>
        <w:rPr>
          <w:rFonts w:ascii="Century Gothic" w:hAnsi="Century Gothic" w:cs="Arial"/>
          <w:sz w:val="22"/>
          <w:szCs w:val="22"/>
          <w:lang w:val="es-ES_tradnl"/>
        </w:rPr>
      </w:pPr>
    </w:p>
    <w:p w:rsidR="00681378" w:rsidRPr="0098340C" w:rsidRDefault="00681378" w:rsidP="00921733">
      <w:pPr>
        <w:tabs>
          <w:tab w:val="left" w:pos="1276"/>
        </w:tabs>
        <w:ind w:right="425" w:firstLine="851"/>
        <w:rPr>
          <w:rFonts w:ascii="Century Gothic" w:hAnsi="Century Gothic" w:cs="Arial"/>
          <w:b/>
          <w:sz w:val="22"/>
          <w:szCs w:val="22"/>
          <w:lang w:val="es-ES_tradnl"/>
        </w:rPr>
      </w:pPr>
      <w:r w:rsidRPr="0098340C">
        <w:rPr>
          <w:rFonts w:ascii="Century Gothic" w:hAnsi="Century Gothic" w:cs="Arial"/>
          <w:b/>
          <w:sz w:val="22"/>
          <w:szCs w:val="22"/>
          <w:lang w:val="es-ES_tradnl"/>
        </w:rPr>
        <w:t>Compensaciones para Telefonistas:</w:t>
      </w:r>
    </w:p>
    <w:p w:rsidR="00681378" w:rsidRPr="00681378" w:rsidRDefault="00681378" w:rsidP="00921733">
      <w:pPr>
        <w:numPr>
          <w:ilvl w:val="0"/>
          <w:numId w:val="19"/>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Default="00681378" w:rsidP="00921733">
      <w:pPr>
        <w:tabs>
          <w:tab w:val="left" w:pos="1276"/>
        </w:tabs>
        <w:ind w:right="425" w:firstLine="851"/>
        <w:rPr>
          <w:rFonts w:ascii="Century Gothic" w:hAnsi="Century Gothic" w:cs="Arial"/>
          <w:sz w:val="22"/>
          <w:szCs w:val="22"/>
          <w:lang w:val="es-ES_tradnl"/>
        </w:rPr>
      </w:pPr>
      <w:r w:rsidRPr="0098340C">
        <w:rPr>
          <w:rFonts w:ascii="Century Gothic" w:hAnsi="Century Gothic" w:cs="Arial"/>
          <w:b/>
          <w:sz w:val="28"/>
          <w:szCs w:val="28"/>
          <w:lang w:val="es-ES_tradnl"/>
        </w:rPr>
        <w:t>ASCENSORISTA:</w:t>
      </w:r>
      <w:r w:rsidRPr="00681378">
        <w:rPr>
          <w:rFonts w:ascii="Century Gothic" w:hAnsi="Century Gothic" w:cs="Arial"/>
          <w:sz w:val="22"/>
          <w:szCs w:val="22"/>
          <w:lang w:val="es-ES_tradnl"/>
        </w:rPr>
        <w:t xml:space="preserve"> son los empleados de edificios de apartamentos y/u oficinas que tienen como tareas la atención del ascensor durante 8 horas diarias, asimismo realizarán la limpieza del mismo y en los casos de desperfectos mecánicos o mal funcionamiento de este implemento mecánico comunicarán de inmediato al service correspondiente.</w:t>
      </w:r>
    </w:p>
    <w:p w:rsidR="0098340C" w:rsidRPr="0098340C" w:rsidRDefault="0098340C" w:rsidP="00921733">
      <w:pPr>
        <w:tabs>
          <w:tab w:val="left" w:pos="1276"/>
        </w:tabs>
        <w:ind w:right="425" w:firstLine="851"/>
        <w:rPr>
          <w:rFonts w:ascii="Century Gothic" w:hAnsi="Century Gothic" w:cs="Arial"/>
          <w:sz w:val="20"/>
          <w:szCs w:val="20"/>
          <w:lang w:val="es-ES_tradnl"/>
        </w:rPr>
      </w:pPr>
    </w:p>
    <w:p w:rsidR="00681378" w:rsidRPr="0098340C" w:rsidRDefault="00681378" w:rsidP="00921733">
      <w:pPr>
        <w:tabs>
          <w:tab w:val="left" w:pos="1276"/>
        </w:tabs>
        <w:ind w:right="425" w:firstLine="851"/>
        <w:rPr>
          <w:rFonts w:ascii="Century Gothic" w:hAnsi="Century Gothic" w:cs="Arial"/>
          <w:b/>
          <w:sz w:val="22"/>
          <w:szCs w:val="22"/>
          <w:lang w:val="es-ES_tradnl"/>
        </w:rPr>
      </w:pPr>
      <w:r w:rsidRPr="0098340C">
        <w:rPr>
          <w:rFonts w:ascii="Century Gothic" w:hAnsi="Century Gothic" w:cs="Arial"/>
          <w:b/>
          <w:sz w:val="22"/>
          <w:szCs w:val="22"/>
          <w:lang w:val="es-ES_tradnl"/>
        </w:rPr>
        <w:t>Compensaciones para Ascensoristas:</w:t>
      </w:r>
    </w:p>
    <w:p w:rsidR="00681378" w:rsidRPr="00681378" w:rsidRDefault="00681378" w:rsidP="00921733">
      <w:pPr>
        <w:numPr>
          <w:ilvl w:val="0"/>
          <w:numId w:val="20"/>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Default="00681378" w:rsidP="00921733">
      <w:pPr>
        <w:tabs>
          <w:tab w:val="left" w:pos="1276"/>
        </w:tabs>
        <w:ind w:right="425" w:firstLine="851"/>
        <w:rPr>
          <w:rFonts w:ascii="Century Gothic" w:hAnsi="Century Gothic" w:cs="Arial"/>
          <w:sz w:val="22"/>
          <w:szCs w:val="22"/>
          <w:lang w:val="es-ES_tradnl"/>
        </w:rPr>
      </w:pPr>
    </w:p>
    <w:p w:rsidR="00EE5481" w:rsidRPr="00681378" w:rsidRDefault="00EE5481" w:rsidP="00921733">
      <w:pPr>
        <w:tabs>
          <w:tab w:val="left" w:pos="1276"/>
        </w:tabs>
        <w:ind w:right="425" w:firstLine="851"/>
        <w:rPr>
          <w:rFonts w:ascii="Century Gothic" w:hAnsi="Century Gothic" w:cs="Arial"/>
          <w:sz w:val="22"/>
          <w:szCs w:val="22"/>
          <w:lang w:val="es-ES_tradnl"/>
        </w:rPr>
      </w:pPr>
    </w:p>
    <w:p w:rsidR="00681378" w:rsidRDefault="00681378" w:rsidP="00921733">
      <w:pPr>
        <w:tabs>
          <w:tab w:val="left" w:pos="1276"/>
        </w:tabs>
        <w:ind w:right="425" w:firstLine="851"/>
        <w:rPr>
          <w:rFonts w:ascii="Century Gothic" w:hAnsi="Century Gothic" w:cs="Arial"/>
          <w:sz w:val="22"/>
          <w:szCs w:val="22"/>
          <w:lang w:val="es-ES_tradnl"/>
        </w:rPr>
      </w:pPr>
      <w:r w:rsidRPr="0098340C">
        <w:rPr>
          <w:rFonts w:ascii="Century Gothic" w:hAnsi="Century Gothic" w:cs="Arial"/>
          <w:b/>
          <w:sz w:val="28"/>
          <w:szCs w:val="28"/>
          <w:lang w:val="es-ES_tradnl"/>
        </w:rPr>
        <w:t>GARAJISTA:</w:t>
      </w:r>
      <w:r w:rsidRPr="00681378">
        <w:rPr>
          <w:rFonts w:ascii="Century Gothic" w:hAnsi="Century Gothic" w:cs="Arial"/>
          <w:sz w:val="22"/>
          <w:szCs w:val="22"/>
          <w:lang w:val="es-ES_tradnl"/>
        </w:rPr>
        <w:t xml:space="preserve"> son los empleados de edificios de apartamentos, galerías, que poseyendo libreta de conducir se encargarán de la distribución y acomodo de  vehículos en los garajes de los mismos, realizando también el mantenimiento de limpieza del garaje. Su horario será de 8 horas diarias.</w:t>
      </w:r>
    </w:p>
    <w:p w:rsidR="0098340C" w:rsidRDefault="0098340C" w:rsidP="00921733">
      <w:pPr>
        <w:tabs>
          <w:tab w:val="left" w:pos="1276"/>
        </w:tabs>
        <w:ind w:right="425" w:firstLine="851"/>
        <w:rPr>
          <w:rFonts w:ascii="Century Gothic" w:hAnsi="Century Gothic" w:cs="Arial"/>
          <w:sz w:val="22"/>
          <w:szCs w:val="22"/>
          <w:lang w:val="es-ES_tradnl"/>
        </w:rPr>
      </w:pPr>
    </w:p>
    <w:p w:rsidR="00EE5481" w:rsidRDefault="00EE5481" w:rsidP="00921733">
      <w:pPr>
        <w:tabs>
          <w:tab w:val="left" w:pos="1276"/>
        </w:tabs>
        <w:ind w:right="425" w:firstLine="851"/>
        <w:rPr>
          <w:rFonts w:ascii="Century Gothic" w:hAnsi="Century Gothic" w:cs="Arial"/>
          <w:sz w:val="22"/>
          <w:szCs w:val="22"/>
          <w:lang w:val="es-ES_tradnl"/>
        </w:rPr>
      </w:pPr>
    </w:p>
    <w:p w:rsidR="00EE5481" w:rsidRPr="00681378" w:rsidRDefault="00EE5481" w:rsidP="00921733">
      <w:pPr>
        <w:tabs>
          <w:tab w:val="left" w:pos="1276"/>
        </w:tabs>
        <w:ind w:right="425" w:firstLine="851"/>
        <w:rPr>
          <w:rFonts w:ascii="Century Gothic" w:hAnsi="Century Gothic" w:cs="Arial"/>
          <w:sz w:val="22"/>
          <w:szCs w:val="22"/>
          <w:lang w:val="es-ES_tradnl"/>
        </w:rPr>
      </w:pPr>
    </w:p>
    <w:p w:rsidR="00681378" w:rsidRPr="0098340C" w:rsidRDefault="00681378" w:rsidP="00921733">
      <w:pPr>
        <w:tabs>
          <w:tab w:val="left" w:pos="1276"/>
        </w:tabs>
        <w:ind w:right="425" w:firstLine="851"/>
        <w:rPr>
          <w:rFonts w:ascii="Century Gothic" w:hAnsi="Century Gothic" w:cs="Arial"/>
          <w:b/>
          <w:sz w:val="22"/>
          <w:szCs w:val="22"/>
          <w:lang w:val="es-ES_tradnl"/>
        </w:rPr>
      </w:pPr>
      <w:r w:rsidRPr="0098340C">
        <w:rPr>
          <w:rFonts w:ascii="Century Gothic" w:hAnsi="Century Gothic" w:cs="Arial"/>
          <w:b/>
          <w:sz w:val="22"/>
          <w:szCs w:val="22"/>
          <w:lang w:val="es-ES_tradnl"/>
        </w:rPr>
        <w:t>Compensaciones para Garajista:</w:t>
      </w:r>
    </w:p>
    <w:p w:rsidR="00681378" w:rsidRPr="00681378" w:rsidRDefault="00681378" w:rsidP="00921733">
      <w:pPr>
        <w:numPr>
          <w:ilvl w:val="0"/>
          <w:numId w:val="21"/>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B757DE" w:rsidRDefault="00B757DE" w:rsidP="00921733">
      <w:pPr>
        <w:tabs>
          <w:tab w:val="left" w:pos="1276"/>
        </w:tabs>
        <w:ind w:right="425" w:firstLine="851"/>
        <w:rPr>
          <w:rFonts w:ascii="Century Gothic" w:hAnsi="Century Gothic" w:cs="Arial"/>
          <w:sz w:val="22"/>
          <w:szCs w:val="22"/>
          <w:lang w:val="es-ES_tradnl"/>
        </w:rPr>
      </w:pPr>
    </w:p>
    <w:p w:rsidR="00B757DE" w:rsidRPr="00681378" w:rsidRDefault="00B757DE" w:rsidP="00921733">
      <w:pPr>
        <w:tabs>
          <w:tab w:val="left" w:pos="1276"/>
        </w:tabs>
        <w:ind w:right="425" w:firstLine="851"/>
        <w:rPr>
          <w:rFonts w:ascii="Century Gothic" w:hAnsi="Century Gothic" w:cs="Arial"/>
          <w:sz w:val="22"/>
          <w:szCs w:val="22"/>
          <w:lang w:val="es-ES_tradnl"/>
        </w:rPr>
      </w:pPr>
    </w:p>
    <w:p w:rsidR="00681378" w:rsidRDefault="00681378" w:rsidP="00921733">
      <w:pPr>
        <w:tabs>
          <w:tab w:val="left" w:pos="1276"/>
        </w:tabs>
        <w:ind w:right="425" w:firstLine="851"/>
        <w:rPr>
          <w:rFonts w:ascii="Century Gothic" w:hAnsi="Century Gothic" w:cs="Arial"/>
          <w:sz w:val="22"/>
          <w:szCs w:val="22"/>
          <w:lang w:val="es-ES_tradnl"/>
        </w:rPr>
      </w:pPr>
      <w:r w:rsidRPr="0098340C">
        <w:rPr>
          <w:rFonts w:ascii="Century Gothic" w:hAnsi="Century Gothic" w:cs="Arial"/>
          <w:b/>
          <w:sz w:val="28"/>
          <w:szCs w:val="28"/>
          <w:lang w:val="es-ES_tradnl"/>
        </w:rPr>
        <w:t>AYUDANTE:</w:t>
      </w:r>
      <w:r w:rsidRPr="00681378">
        <w:rPr>
          <w:rFonts w:ascii="Century Gothic" w:hAnsi="Century Gothic" w:cs="Arial"/>
          <w:sz w:val="22"/>
          <w:szCs w:val="22"/>
          <w:lang w:val="es-ES_tradnl"/>
        </w:rPr>
        <w:t xml:space="preserve"> son los empleados de edificios de apartamentos, que colaboran con las tareas de conserje, y/o portero, cumpliendo un horario de hasta 8 horas diarias. No tendrán usufructo de vivienda y podrá otorgársele ropa adecuada para el cumplimiento de sus funciones.</w:t>
      </w:r>
    </w:p>
    <w:p w:rsidR="0098340C" w:rsidRPr="00681378" w:rsidRDefault="0098340C" w:rsidP="00921733">
      <w:pPr>
        <w:tabs>
          <w:tab w:val="left" w:pos="1276"/>
        </w:tabs>
        <w:ind w:right="425" w:firstLine="851"/>
        <w:rPr>
          <w:rFonts w:ascii="Century Gothic" w:hAnsi="Century Gothic" w:cs="Arial"/>
          <w:sz w:val="22"/>
          <w:szCs w:val="22"/>
          <w:lang w:val="es-ES_tradnl"/>
        </w:rPr>
      </w:pPr>
    </w:p>
    <w:p w:rsidR="00681378" w:rsidRPr="0098340C" w:rsidRDefault="00681378" w:rsidP="00921733">
      <w:pPr>
        <w:tabs>
          <w:tab w:val="left" w:pos="1276"/>
        </w:tabs>
        <w:ind w:right="425" w:firstLine="851"/>
        <w:rPr>
          <w:rFonts w:ascii="Century Gothic" w:hAnsi="Century Gothic" w:cs="Arial"/>
          <w:b/>
          <w:sz w:val="22"/>
          <w:szCs w:val="22"/>
          <w:lang w:val="es-ES_tradnl"/>
        </w:rPr>
      </w:pPr>
      <w:r w:rsidRPr="0098340C">
        <w:rPr>
          <w:rFonts w:ascii="Century Gothic" w:hAnsi="Century Gothic" w:cs="Arial"/>
          <w:b/>
          <w:sz w:val="22"/>
          <w:szCs w:val="22"/>
          <w:lang w:val="es-ES_tradnl"/>
        </w:rPr>
        <w:t>Compensaciones para Ayudante:</w:t>
      </w:r>
    </w:p>
    <w:p w:rsidR="00681378" w:rsidRPr="00681378" w:rsidRDefault="00681378" w:rsidP="00921733">
      <w:pPr>
        <w:numPr>
          <w:ilvl w:val="0"/>
          <w:numId w:val="26"/>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681378" w:rsidRDefault="00681378" w:rsidP="00921733">
      <w:pPr>
        <w:tabs>
          <w:tab w:val="left" w:pos="1276"/>
        </w:tabs>
        <w:ind w:right="425" w:firstLine="851"/>
        <w:rPr>
          <w:rFonts w:ascii="Century Gothic" w:hAnsi="Century Gothic" w:cs="Arial"/>
          <w:sz w:val="22"/>
          <w:szCs w:val="22"/>
          <w:lang w:val="es-ES_tradnl"/>
        </w:rPr>
      </w:pPr>
    </w:p>
    <w:p w:rsidR="0098340C" w:rsidRPr="00681378" w:rsidRDefault="0098340C" w:rsidP="00921733">
      <w:pPr>
        <w:tabs>
          <w:tab w:val="left" w:pos="1276"/>
        </w:tabs>
        <w:ind w:right="425" w:firstLine="851"/>
        <w:rPr>
          <w:rFonts w:ascii="Century Gothic" w:hAnsi="Century Gothic" w:cs="Arial"/>
          <w:sz w:val="22"/>
          <w:szCs w:val="22"/>
          <w:lang w:val="es-ES_tradnl"/>
        </w:rPr>
      </w:pPr>
    </w:p>
    <w:p w:rsidR="00681378" w:rsidRDefault="00681378" w:rsidP="00921733">
      <w:pPr>
        <w:tabs>
          <w:tab w:val="left" w:pos="1276"/>
        </w:tabs>
        <w:ind w:right="425" w:firstLine="851"/>
        <w:rPr>
          <w:rFonts w:ascii="Century Gothic" w:hAnsi="Century Gothic" w:cs="Arial"/>
          <w:sz w:val="22"/>
          <w:szCs w:val="22"/>
          <w:lang w:val="es-ES_tradnl"/>
        </w:rPr>
      </w:pPr>
      <w:r w:rsidRPr="00C24DDB">
        <w:rPr>
          <w:rFonts w:ascii="Century Gothic" w:hAnsi="Century Gothic" w:cs="Arial"/>
          <w:b/>
          <w:sz w:val="28"/>
          <w:szCs w:val="28"/>
          <w:lang w:val="es-ES_tradnl"/>
        </w:rPr>
        <w:t>TURNANTE:</w:t>
      </w:r>
      <w:r w:rsidRPr="00681378">
        <w:rPr>
          <w:rFonts w:ascii="Century Gothic" w:hAnsi="Century Gothic" w:cs="Arial"/>
          <w:sz w:val="22"/>
          <w:szCs w:val="22"/>
          <w:lang w:val="es-ES_tradnl"/>
        </w:rPr>
        <w:t xml:space="preserve"> Son los empleados de edificios de apartamentos que realizarán las mismas tareas que el conserje, portero, encargado, serenos, telefonistas, ascensoristas, garajistas y foguistas. Su horario será de hasta 8 horas diarias, pudiendo hacerlo en horarios especiales o en los días de descanso de los titulares de dicho cargo.</w:t>
      </w:r>
    </w:p>
    <w:p w:rsidR="0098340C" w:rsidRPr="00681378" w:rsidRDefault="0098340C" w:rsidP="00921733">
      <w:pPr>
        <w:tabs>
          <w:tab w:val="left" w:pos="1276"/>
        </w:tabs>
        <w:ind w:right="425" w:firstLine="851"/>
        <w:rPr>
          <w:rFonts w:ascii="Century Gothic" w:hAnsi="Century Gothic" w:cs="Arial"/>
          <w:sz w:val="22"/>
          <w:szCs w:val="22"/>
          <w:lang w:val="es-ES_tradnl"/>
        </w:rPr>
      </w:pPr>
    </w:p>
    <w:p w:rsidR="00681378" w:rsidRPr="0098340C" w:rsidRDefault="00681378" w:rsidP="00921733">
      <w:pPr>
        <w:tabs>
          <w:tab w:val="left" w:pos="1276"/>
        </w:tabs>
        <w:ind w:right="425" w:firstLine="851"/>
        <w:rPr>
          <w:rFonts w:ascii="Century Gothic" w:hAnsi="Century Gothic" w:cs="Arial"/>
          <w:b/>
          <w:sz w:val="22"/>
          <w:szCs w:val="22"/>
          <w:lang w:val="es-ES_tradnl"/>
        </w:rPr>
      </w:pPr>
      <w:r w:rsidRPr="0098340C">
        <w:rPr>
          <w:rFonts w:ascii="Century Gothic" w:hAnsi="Century Gothic" w:cs="Arial"/>
          <w:b/>
          <w:sz w:val="22"/>
          <w:szCs w:val="22"/>
          <w:lang w:val="es-ES_tradnl"/>
        </w:rPr>
        <w:t>Compensaciones para Turnante:</w:t>
      </w:r>
    </w:p>
    <w:p w:rsidR="00681378" w:rsidRPr="00681378" w:rsidRDefault="00681378" w:rsidP="00921733">
      <w:pPr>
        <w:numPr>
          <w:ilvl w:val="0"/>
          <w:numId w:val="22"/>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681378" w:rsidRPr="00681378" w:rsidRDefault="00681378" w:rsidP="00921733">
      <w:pPr>
        <w:numPr>
          <w:ilvl w:val="0"/>
          <w:numId w:val="22"/>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Recibirá la compensación de la categoría que suplante, prorrateando la cantidad de horas en el mes.</w:t>
      </w:r>
    </w:p>
    <w:p w:rsidR="00681378" w:rsidRPr="00681378" w:rsidRDefault="00F97CA4" w:rsidP="00921733">
      <w:pPr>
        <w:tabs>
          <w:tab w:val="left" w:pos="1276"/>
        </w:tabs>
        <w:ind w:right="425" w:firstLine="851"/>
        <w:rPr>
          <w:rFonts w:ascii="Century Gothic" w:hAnsi="Century Gothic" w:cs="Arial"/>
          <w:sz w:val="22"/>
          <w:szCs w:val="22"/>
          <w:lang w:val="es-ES_tradnl"/>
        </w:rPr>
      </w:pPr>
      <w:r w:rsidRPr="00D65BB3">
        <w:rPr>
          <w:rFonts w:ascii="Century Gothic" w:hAnsi="Century Gothic" w:cs="Arial"/>
          <w:b/>
          <w:sz w:val="22"/>
          <w:szCs w:val="22"/>
          <w:lang w:val="es-ES_tradnl"/>
        </w:rPr>
        <w:t>La vestimenta constará de</w:t>
      </w:r>
      <w:r>
        <w:rPr>
          <w:rFonts w:ascii="Century Gothic" w:hAnsi="Century Gothic" w:cs="Arial"/>
          <w:sz w:val="22"/>
          <w:szCs w:val="22"/>
          <w:lang w:val="es-ES_tradnl"/>
        </w:rPr>
        <w:t>: una camisa y un pantalón por año.</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r w:rsidRPr="001B60A0">
        <w:rPr>
          <w:rFonts w:ascii="Century Gothic" w:hAnsi="Century Gothic" w:cs="Arial"/>
          <w:b/>
          <w:sz w:val="28"/>
          <w:szCs w:val="28"/>
          <w:lang w:val="es-ES_tradnl"/>
        </w:rPr>
        <w:t>VIGILANTE DIURNO:</w:t>
      </w:r>
      <w:r w:rsidRPr="00681378">
        <w:rPr>
          <w:rFonts w:ascii="Century Gothic" w:hAnsi="Century Gothic" w:cs="Arial"/>
          <w:sz w:val="22"/>
          <w:szCs w:val="22"/>
          <w:lang w:val="es-ES_tradnl"/>
        </w:rPr>
        <w:t xml:space="preserve"> son los empleados de edificios de apartamentos que tendrán por tareas la vigilancia del edificio y reparto de correspondencia. Su horario será de hasta 8 horas. Las categorías corresponden a ambos sexos.</w:t>
      </w:r>
    </w:p>
    <w:p w:rsidR="00681378" w:rsidRDefault="00681378" w:rsidP="00921733">
      <w:pPr>
        <w:tabs>
          <w:tab w:val="left" w:pos="1276"/>
        </w:tabs>
        <w:ind w:right="425" w:firstLine="851"/>
        <w:rPr>
          <w:rFonts w:ascii="Century Gothic" w:hAnsi="Century Gothic" w:cs="Arial"/>
          <w:sz w:val="22"/>
          <w:szCs w:val="22"/>
        </w:rPr>
      </w:pPr>
      <w:r w:rsidRPr="00681378">
        <w:rPr>
          <w:rFonts w:ascii="Century Gothic" w:hAnsi="Century Gothic" w:cs="Arial"/>
          <w:sz w:val="22"/>
          <w:szCs w:val="22"/>
        </w:rPr>
        <w:t>Se establece que el Vigilante diurno no podrá realizar tareas de limpieza.</w:t>
      </w:r>
    </w:p>
    <w:p w:rsidR="00D65BB3" w:rsidRDefault="00D65BB3" w:rsidP="00921733">
      <w:pPr>
        <w:tabs>
          <w:tab w:val="left" w:pos="1276"/>
        </w:tabs>
        <w:ind w:right="425" w:firstLine="851"/>
        <w:rPr>
          <w:rFonts w:ascii="Century Gothic" w:hAnsi="Century Gothic" w:cs="Arial"/>
          <w:sz w:val="22"/>
          <w:szCs w:val="22"/>
          <w:lang w:val="es-ES_tradnl"/>
        </w:rPr>
      </w:pPr>
      <w:r w:rsidRPr="00D65BB3">
        <w:rPr>
          <w:rFonts w:ascii="Century Gothic" w:hAnsi="Century Gothic" w:cs="Arial"/>
          <w:b/>
          <w:sz w:val="22"/>
          <w:szCs w:val="22"/>
          <w:lang w:val="es-ES_tradnl"/>
        </w:rPr>
        <w:t>La vestimenta constará de</w:t>
      </w:r>
      <w:r>
        <w:rPr>
          <w:rFonts w:ascii="Century Gothic" w:hAnsi="Century Gothic" w:cs="Arial"/>
          <w:sz w:val="22"/>
          <w:szCs w:val="22"/>
          <w:lang w:val="es-ES_tradnl"/>
        </w:rPr>
        <w:t>: una camisa y un pantalón por año. Si dentro de las tareas estuviere el retiro de re</w:t>
      </w:r>
      <w:r w:rsidR="009D3364">
        <w:rPr>
          <w:rFonts w:ascii="Century Gothic" w:hAnsi="Century Gothic" w:cs="Arial"/>
          <w:sz w:val="22"/>
          <w:szCs w:val="22"/>
          <w:lang w:val="es-ES_tradnl"/>
        </w:rPr>
        <w:t>siduos se le proveerá de un par</w:t>
      </w:r>
      <w:r>
        <w:rPr>
          <w:rFonts w:ascii="Century Gothic" w:hAnsi="Century Gothic" w:cs="Arial"/>
          <w:sz w:val="22"/>
          <w:szCs w:val="22"/>
          <w:lang w:val="es-ES_tradnl"/>
        </w:rPr>
        <w:t xml:space="preserve"> de guantes por año.</w:t>
      </w:r>
    </w:p>
    <w:p w:rsidR="00D65BB3" w:rsidRPr="00D65BB3" w:rsidRDefault="00D65BB3" w:rsidP="00921733">
      <w:pPr>
        <w:tabs>
          <w:tab w:val="left" w:pos="1276"/>
        </w:tabs>
        <w:ind w:right="425" w:firstLine="851"/>
        <w:rPr>
          <w:rFonts w:ascii="Century Gothic" w:hAnsi="Century Gothic" w:cs="Arial"/>
          <w:sz w:val="22"/>
          <w:szCs w:val="22"/>
          <w:lang w:val="es-ES_tradnl"/>
        </w:rPr>
      </w:pPr>
    </w:p>
    <w:p w:rsidR="00681378" w:rsidRPr="001B60A0" w:rsidRDefault="00D65BB3" w:rsidP="00921733">
      <w:pPr>
        <w:tabs>
          <w:tab w:val="left" w:pos="1276"/>
        </w:tabs>
        <w:ind w:right="425"/>
        <w:rPr>
          <w:rFonts w:ascii="Century Gothic" w:hAnsi="Century Gothic" w:cs="Arial"/>
          <w:b/>
          <w:sz w:val="22"/>
          <w:szCs w:val="22"/>
          <w:lang w:val="es-ES_tradnl"/>
        </w:rPr>
      </w:pPr>
      <w:r>
        <w:rPr>
          <w:rFonts w:ascii="Century Gothic" w:hAnsi="Century Gothic" w:cs="Arial"/>
          <w:sz w:val="22"/>
          <w:szCs w:val="22"/>
        </w:rPr>
        <w:tab/>
      </w:r>
      <w:r w:rsidR="00681378" w:rsidRPr="001B60A0">
        <w:rPr>
          <w:rFonts w:ascii="Century Gothic" w:hAnsi="Century Gothic" w:cs="Arial"/>
          <w:b/>
          <w:sz w:val="22"/>
          <w:szCs w:val="22"/>
          <w:lang w:val="es-ES_tradnl"/>
        </w:rPr>
        <w:t>Compensaciones para Vigilante diurno:</w:t>
      </w:r>
    </w:p>
    <w:p w:rsidR="00681378" w:rsidRPr="00921733" w:rsidRDefault="00681378" w:rsidP="00921733">
      <w:pPr>
        <w:numPr>
          <w:ilvl w:val="0"/>
          <w:numId w:val="23"/>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921733" w:rsidRPr="00921733" w:rsidRDefault="00921733" w:rsidP="00921733">
      <w:pPr>
        <w:numPr>
          <w:ilvl w:val="0"/>
          <w:numId w:val="23"/>
        </w:numPr>
        <w:tabs>
          <w:tab w:val="left" w:pos="1276"/>
        </w:tabs>
        <w:ind w:left="0" w:right="425" w:firstLine="851"/>
        <w:rPr>
          <w:rFonts w:ascii="Century Gothic" w:hAnsi="Century Gothic" w:cs="Arial"/>
          <w:sz w:val="22"/>
          <w:szCs w:val="22"/>
          <w:lang w:val="es-ES_tradnl"/>
        </w:rPr>
      </w:pPr>
      <w:r w:rsidRPr="00921733">
        <w:rPr>
          <w:rFonts w:ascii="Century Gothic" w:hAnsi="Century Gothic" w:cs="Arial"/>
          <w:b/>
          <w:color w:val="FF0000"/>
          <w:sz w:val="22"/>
          <w:szCs w:val="22"/>
        </w:rPr>
        <w:t xml:space="preserve">(Verificar tareas encomendadas ejemplo abrir y cerrar garajes y otras                                </w:t>
      </w:r>
    </w:p>
    <w:p w:rsidR="00921733" w:rsidRPr="00921733" w:rsidRDefault="00921733" w:rsidP="00921733">
      <w:pPr>
        <w:tabs>
          <w:tab w:val="left" w:pos="1276"/>
        </w:tabs>
        <w:ind w:left="851" w:right="425"/>
        <w:rPr>
          <w:rFonts w:ascii="Century Gothic" w:hAnsi="Century Gothic" w:cs="Arial"/>
          <w:b/>
          <w:color w:val="FF0000"/>
          <w:sz w:val="22"/>
          <w:szCs w:val="22"/>
        </w:rPr>
      </w:pPr>
      <w:r w:rsidRPr="00921733">
        <w:rPr>
          <w:rFonts w:ascii="Century Gothic" w:hAnsi="Century Gothic" w:cs="Arial"/>
          <w:b/>
          <w:color w:val="FF0000"/>
          <w:sz w:val="22"/>
          <w:szCs w:val="22"/>
        </w:rPr>
        <w:t xml:space="preserve">       </w:t>
      </w:r>
      <w:r>
        <w:rPr>
          <w:rFonts w:ascii="Century Gothic" w:hAnsi="Century Gothic" w:cs="Arial"/>
          <w:b/>
          <w:color w:val="FF0000"/>
          <w:sz w:val="22"/>
          <w:szCs w:val="22"/>
        </w:rPr>
        <w:t xml:space="preserve"> </w:t>
      </w:r>
      <w:r w:rsidRPr="00921733">
        <w:rPr>
          <w:rFonts w:ascii="Century Gothic" w:hAnsi="Century Gothic" w:cs="Arial"/>
          <w:b/>
          <w:color w:val="FF0000"/>
          <w:sz w:val="22"/>
          <w:szCs w:val="22"/>
        </w:rPr>
        <w:t xml:space="preserve">Tareas que se les agregan que no corresponden a su categoría ante </w:t>
      </w:r>
    </w:p>
    <w:p w:rsidR="00921733" w:rsidRPr="00681378" w:rsidRDefault="00921733" w:rsidP="00921733">
      <w:pPr>
        <w:tabs>
          <w:tab w:val="left" w:pos="1276"/>
        </w:tabs>
        <w:ind w:left="720" w:right="425"/>
        <w:rPr>
          <w:rFonts w:ascii="Century Gothic" w:hAnsi="Century Gothic" w:cs="Arial"/>
          <w:sz w:val="22"/>
          <w:szCs w:val="22"/>
          <w:lang w:val="es-ES_tradnl"/>
        </w:rPr>
      </w:pPr>
      <w:r w:rsidRPr="00921733">
        <w:rPr>
          <w:rFonts w:ascii="Century Gothic" w:hAnsi="Century Gothic" w:cs="Arial"/>
          <w:b/>
          <w:color w:val="FF0000"/>
          <w:sz w:val="22"/>
          <w:szCs w:val="22"/>
        </w:rPr>
        <w:t xml:space="preserve">      </w:t>
      </w:r>
      <w:r>
        <w:rPr>
          <w:rFonts w:ascii="Century Gothic" w:hAnsi="Century Gothic" w:cs="Arial"/>
          <w:b/>
          <w:color w:val="FF0000"/>
          <w:sz w:val="22"/>
          <w:szCs w:val="22"/>
        </w:rPr>
        <w:t xml:space="preserve">   </w:t>
      </w:r>
      <w:r w:rsidRPr="00921733">
        <w:rPr>
          <w:rFonts w:ascii="Century Gothic" w:hAnsi="Century Gothic" w:cs="Arial"/>
          <w:b/>
          <w:color w:val="FF0000"/>
          <w:sz w:val="22"/>
          <w:szCs w:val="22"/>
        </w:rPr>
        <w:t xml:space="preserve"> </w:t>
      </w:r>
      <w:r w:rsidRPr="00921733">
        <w:rPr>
          <w:rFonts w:ascii="Century Gothic" w:hAnsi="Century Gothic" w:cs="Arial"/>
          <w:b/>
          <w:color w:val="FF0000"/>
          <w:sz w:val="22"/>
          <w:szCs w:val="22"/>
        </w:rPr>
        <w:t>Posibles</w:t>
      </w:r>
      <w:r w:rsidRPr="00921733">
        <w:rPr>
          <w:rFonts w:ascii="Century Gothic" w:hAnsi="Century Gothic" w:cs="Arial"/>
          <w:b/>
          <w:color w:val="FF0000"/>
          <w:sz w:val="22"/>
          <w:szCs w:val="22"/>
        </w:rPr>
        <w:t xml:space="preserve"> reclamos laborales</w:t>
      </w:r>
      <w:r>
        <w:rPr>
          <w:rFonts w:ascii="Century Gothic" w:hAnsi="Century Gothic" w:cs="Arial"/>
          <w:b/>
          <w:color w:val="FF0000"/>
          <w:sz w:val="22"/>
          <w:szCs w:val="22"/>
        </w:rPr>
        <w:t>)</w:t>
      </w:r>
    </w:p>
    <w:p w:rsidR="00681378" w:rsidRP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 xml:space="preserve"> </w:t>
      </w:r>
    </w:p>
    <w:p w:rsidR="00681378" w:rsidRP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 xml:space="preserve">                                                          </w:t>
      </w:r>
    </w:p>
    <w:p w:rsidR="00681378" w:rsidRPr="00681378" w:rsidRDefault="00681378" w:rsidP="00921733">
      <w:pPr>
        <w:tabs>
          <w:tab w:val="left" w:pos="1276"/>
        </w:tabs>
        <w:ind w:right="425" w:firstLine="851"/>
        <w:rPr>
          <w:rFonts w:ascii="Century Gothic" w:hAnsi="Century Gothic" w:cs="Arial"/>
          <w:sz w:val="22"/>
          <w:szCs w:val="22"/>
          <w:lang w:val="es-ES_tradnl"/>
        </w:rPr>
      </w:pPr>
      <w:r w:rsidRPr="001B60A0">
        <w:rPr>
          <w:rFonts w:ascii="Century Gothic" w:hAnsi="Century Gothic" w:cs="Arial"/>
          <w:b/>
          <w:caps/>
          <w:sz w:val="28"/>
          <w:szCs w:val="28"/>
          <w:lang w:val="es-ES_tradnl"/>
        </w:rPr>
        <w:t>Mucama:</w:t>
      </w:r>
      <w:r w:rsidRPr="00681378">
        <w:rPr>
          <w:rFonts w:ascii="Century Gothic" w:hAnsi="Century Gothic" w:cs="Arial"/>
          <w:sz w:val="22"/>
          <w:szCs w:val="22"/>
          <w:lang w:val="es-ES_tradnl"/>
        </w:rPr>
        <w:t xml:space="preserve"> Su labor es mantener la limpieza y el orden en el interior </w:t>
      </w:r>
      <w:r w:rsidR="003D1F97">
        <w:rPr>
          <w:rFonts w:ascii="Century Gothic" w:hAnsi="Century Gothic" w:cs="Arial"/>
          <w:sz w:val="22"/>
          <w:szCs w:val="22"/>
          <w:lang w:val="es-ES_tradnl"/>
        </w:rPr>
        <w:t>de los apartamentos, exceptuand</w:t>
      </w:r>
      <w:r w:rsidRPr="00681378">
        <w:rPr>
          <w:rFonts w:ascii="Century Gothic" w:hAnsi="Century Gothic" w:cs="Arial"/>
          <w:sz w:val="22"/>
          <w:szCs w:val="22"/>
          <w:lang w:val="es-ES_tradnl"/>
        </w:rPr>
        <w:t>o la limpieza de obra. Puede realzar también tareas de limpieza y mantenimiento del orden en espacios comunes.</w:t>
      </w:r>
    </w:p>
    <w:p w:rsid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lastRenderedPageBreak/>
        <w:t xml:space="preserve">La vestimenta constará de: dos túnicas por año o dos equipos de camisa y pantalón, así como botas para el caso en el que su tarea así lo requiera un par de botas de goma en caso de necesidad. </w:t>
      </w:r>
    </w:p>
    <w:p w:rsidR="001B60A0" w:rsidRDefault="001B60A0" w:rsidP="00921733">
      <w:pPr>
        <w:tabs>
          <w:tab w:val="left" w:pos="1276"/>
        </w:tabs>
        <w:ind w:right="425" w:firstLine="851"/>
        <w:rPr>
          <w:rFonts w:ascii="Century Gothic" w:hAnsi="Century Gothic" w:cs="Arial"/>
          <w:sz w:val="22"/>
          <w:szCs w:val="22"/>
          <w:lang w:val="es-ES_tradnl"/>
        </w:rPr>
      </w:pPr>
    </w:p>
    <w:p w:rsidR="00681378" w:rsidRPr="001B60A0" w:rsidRDefault="00681378" w:rsidP="00921733">
      <w:pPr>
        <w:tabs>
          <w:tab w:val="left" w:pos="1276"/>
        </w:tabs>
        <w:ind w:right="425" w:firstLine="851"/>
        <w:rPr>
          <w:rFonts w:ascii="Century Gothic" w:hAnsi="Century Gothic" w:cs="Arial"/>
          <w:b/>
          <w:sz w:val="22"/>
          <w:szCs w:val="22"/>
          <w:lang w:val="es-ES_tradnl"/>
        </w:rPr>
      </w:pPr>
      <w:r w:rsidRPr="001B60A0">
        <w:rPr>
          <w:rFonts w:ascii="Century Gothic" w:hAnsi="Century Gothic" w:cs="Arial"/>
          <w:b/>
          <w:sz w:val="22"/>
          <w:szCs w:val="22"/>
          <w:lang w:val="es-ES_tradnl"/>
        </w:rPr>
        <w:t>Compensaciones para Mucama:</w:t>
      </w:r>
    </w:p>
    <w:p w:rsidR="00681378" w:rsidRPr="00681378" w:rsidRDefault="00681378" w:rsidP="00921733">
      <w:pPr>
        <w:numPr>
          <w:ilvl w:val="0"/>
          <w:numId w:val="24"/>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681378" w:rsidRPr="00681378" w:rsidRDefault="00681378" w:rsidP="00921733">
      <w:pPr>
        <w:numPr>
          <w:ilvl w:val="0"/>
          <w:numId w:val="24"/>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iCs/>
          <w:color w:val="000000"/>
          <w:sz w:val="22"/>
          <w:szCs w:val="22"/>
        </w:rPr>
        <w:t xml:space="preserve">10% por toda vez que tengan habitaciones a cargo (con llave) y/o que la habitación a limpiar sea superior a los </w:t>
      </w:r>
      <w:smartTag w:uri="urn:schemas-microsoft-com:office:smarttags" w:element="metricconverter">
        <w:smartTagPr>
          <w:attr w:name="ProductID" w:val="100 m2"/>
        </w:smartTagPr>
        <w:r w:rsidRPr="00681378">
          <w:rPr>
            <w:rFonts w:ascii="Century Gothic" w:hAnsi="Century Gothic" w:cs="Arial"/>
            <w:iCs/>
            <w:color w:val="000000"/>
            <w:sz w:val="22"/>
            <w:szCs w:val="22"/>
          </w:rPr>
          <w:t>100 m2</w:t>
        </w:r>
      </w:smartTag>
      <w:r w:rsidRPr="00681378">
        <w:rPr>
          <w:rFonts w:ascii="Century Gothic" w:hAnsi="Century Gothic" w:cs="Arial"/>
          <w:iCs/>
          <w:color w:val="000000"/>
          <w:sz w:val="22"/>
          <w:szCs w:val="22"/>
        </w:rPr>
        <w:t xml:space="preserve"> (sin llave).</w:t>
      </w: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p>
    <w:p w:rsidR="00681378" w:rsidRPr="00681378" w:rsidRDefault="00681378" w:rsidP="00921733">
      <w:pPr>
        <w:tabs>
          <w:tab w:val="left" w:pos="1276"/>
        </w:tabs>
        <w:ind w:right="425" w:firstLine="851"/>
        <w:rPr>
          <w:rFonts w:ascii="Century Gothic" w:hAnsi="Century Gothic" w:cs="Arial"/>
          <w:sz w:val="22"/>
          <w:szCs w:val="22"/>
          <w:lang w:val="es-ES_tradnl"/>
        </w:rPr>
      </w:pPr>
      <w:r w:rsidRPr="00C24DDB">
        <w:rPr>
          <w:rFonts w:ascii="Century Gothic" w:hAnsi="Century Gothic" w:cs="Arial"/>
          <w:b/>
          <w:caps/>
          <w:sz w:val="28"/>
          <w:szCs w:val="28"/>
          <w:lang w:val="es-ES_tradnl"/>
        </w:rPr>
        <w:t>Oficial de mantenimiento:</w:t>
      </w:r>
      <w:r w:rsidRPr="00681378">
        <w:rPr>
          <w:rFonts w:ascii="Century Gothic" w:hAnsi="Century Gothic" w:cs="Arial"/>
          <w:sz w:val="22"/>
          <w:szCs w:val="22"/>
          <w:lang w:val="es-ES_tradnl"/>
        </w:rPr>
        <w:t xml:space="preserve"> Es quien se ocupa de la realización de tareas de mantenimiento edilicio, por ejemplo de tipo sanitario, eléctrico, albañilería y pintura.</w:t>
      </w:r>
    </w:p>
    <w:p w:rsidR="00681378" w:rsidRDefault="00681378" w:rsidP="00921733">
      <w:pPr>
        <w:tabs>
          <w:tab w:val="left" w:pos="1276"/>
        </w:tabs>
        <w:ind w:right="425" w:firstLine="851"/>
        <w:rPr>
          <w:rFonts w:ascii="Century Gothic" w:hAnsi="Century Gothic" w:cs="Arial"/>
          <w:sz w:val="22"/>
          <w:szCs w:val="22"/>
          <w:lang w:val="es-ES_tradnl"/>
        </w:rPr>
      </w:pPr>
      <w:r w:rsidRPr="00681378">
        <w:rPr>
          <w:rFonts w:ascii="Century Gothic" w:hAnsi="Century Gothic" w:cs="Arial"/>
          <w:sz w:val="22"/>
          <w:szCs w:val="22"/>
          <w:lang w:val="es-ES_tradnl"/>
        </w:rPr>
        <w:t xml:space="preserve">La vestimenta constará de: dos overoles, trajes de faena y/o dos túnicas por año y un par de botas de goma en caso de necesidad. </w:t>
      </w:r>
    </w:p>
    <w:p w:rsidR="001B60A0" w:rsidRDefault="001B60A0" w:rsidP="00921733">
      <w:pPr>
        <w:tabs>
          <w:tab w:val="left" w:pos="1276"/>
        </w:tabs>
        <w:ind w:right="425" w:firstLine="851"/>
        <w:rPr>
          <w:rFonts w:ascii="Century Gothic" w:hAnsi="Century Gothic" w:cs="Arial"/>
          <w:sz w:val="22"/>
          <w:szCs w:val="22"/>
          <w:lang w:val="es-ES_tradnl"/>
        </w:rPr>
      </w:pPr>
    </w:p>
    <w:p w:rsidR="00681378" w:rsidRPr="001B60A0" w:rsidRDefault="00681378" w:rsidP="00921733">
      <w:pPr>
        <w:tabs>
          <w:tab w:val="left" w:pos="1276"/>
        </w:tabs>
        <w:ind w:right="425" w:firstLine="851"/>
        <w:rPr>
          <w:rFonts w:ascii="Century Gothic" w:hAnsi="Century Gothic" w:cs="Arial"/>
          <w:b/>
          <w:sz w:val="22"/>
          <w:szCs w:val="22"/>
          <w:lang w:val="es-ES_tradnl"/>
        </w:rPr>
      </w:pPr>
      <w:r w:rsidRPr="001B60A0">
        <w:rPr>
          <w:rFonts w:ascii="Century Gothic" w:hAnsi="Century Gothic" w:cs="Arial"/>
          <w:b/>
          <w:sz w:val="22"/>
          <w:szCs w:val="22"/>
          <w:lang w:val="es-ES_tradnl"/>
        </w:rPr>
        <w:t>Compensaciones para Oficial de mantenimiento:</w:t>
      </w:r>
    </w:p>
    <w:p w:rsidR="00681378" w:rsidRPr="00681378" w:rsidRDefault="00681378" w:rsidP="00921733">
      <w:pPr>
        <w:numPr>
          <w:ilvl w:val="0"/>
          <w:numId w:val="25"/>
        </w:numPr>
        <w:tabs>
          <w:tab w:val="left" w:pos="1276"/>
        </w:tabs>
        <w:ind w:left="0" w:right="425" w:firstLine="851"/>
        <w:rPr>
          <w:rFonts w:ascii="Century Gothic" w:hAnsi="Century Gothic" w:cs="Arial"/>
          <w:sz w:val="22"/>
          <w:szCs w:val="22"/>
          <w:lang w:val="es-ES_tradnl"/>
        </w:rPr>
      </w:pPr>
      <w:r w:rsidRPr="00681378">
        <w:rPr>
          <w:rFonts w:ascii="Century Gothic" w:hAnsi="Century Gothic" w:cs="Arial"/>
          <w:sz w:val="22"/>
          <w:szCs w:val="22"/>
        </w:rPr>
        <w:t>1% por antigüedad por año, con un tope máximo de 25 años.</w:t>
      </w:r>
    </w:p>
    <w:p w:rsidR="00681378" w:rsidRPr="006E3BEA" w:rsidRDefault="00681378" w:rsidP="00921733">
      <w:pPr>
        <w:numPr>
          <w:ilvl w:val="0"/>
          <w:numId w:val="25"/>
        </w:numPr>
        <w:tabs>
          <w:tab w:val="left" w:pos="1276"/>
        </w:tabs>
        <w:ind w:left="0" w:right="425" w:firstLine="851"/>
        <w:rPr>
          <w:rFonts w:ascii="Century Gothic" w:hAnsi="Century Gothic" w:cs="Arial"/>
          <w:color w:val="000000"/>
          <w:sz w:val="22"/>
          <w:szCs w:val="22"/>
        </w:rPr>
      </w:pPr>
      <w:r w:rsidRPr="00681378">
        <w:rPr>
          <w:rFonts w:ascii="Century Gothic" w:hAnsi="Century Gothic" w:cs="Arial"/>
          <w:iCs/>
          <w:color w:val="000000"/>
          <w:sz w:val="22"/>
          <w:szCs w:val="22"/>
        </w:rPr>
        <w:t xml:space="preserve">15% si cumplen con las siguientes condiciones: </w:t>
      </w:r>
    </w:p>
    <w:p w:rsidR="00681378" w:rsidRPr="00681378" w:rsidRDefault="00681378" w:rsidP="00921733">
      <w:pPr>
        <w:numPr>
          <w:ilvl w:val="1"/>
          <w:numId w:val="24"/>
        </w:numPr>
        <w:tabs>
          <w:tab w:val="clear" w:pos="1260"/>
          <w:tab w:val="left" w:pos="1276"/>
        </w:tabs>
        <w:ind w:left="0" w:right="425" w:firstLine="851"/>
        <w:rPr>
          <w:rFonts w:ascii="Century Gothic" w:hAnsi="Century Gothic" w:cs="Arial"/>
          <w:iCs/>
          <w:color w:val="000000"/>
          <w:sz w:val="22"/>
          <w:szCs w:val="22"/>
        </w:rPr>
      </w:pPr>
      <w:r w:rsidRPr="00681378">
        <w:rPr>
          <w:rFonts w:ascii="Century Gothic" w:hAnsi="Century Gothic" w:cs="Arial"/>
          <w:iCs/>
          <w:color w:val="000000"/>
          <w:sz w:val="22"/>
          <w:szCs w:val="22"/>
        </w:rPr>
        <w:t xml:space="preserve">en caso de quienes realicen tareas de tipo sanitario y/o eléctrico (u otras de carácter técnico) si cuentan con título habilitante y/o que al 1ero de julio de 2008 tuvieran </w:t>
      </w:r>
      <w:r w:rsidR="00E70518" w:rsidRPr="00681378">
        <w:rPr>
          <w:rFonts w:ascii="Century Gothic" w:hAnsi="Century Gothic" w:cs="Arial"/>
          <w:iCs/>
          <w:color w:val="000000"/>
          <w:sz w:val="22"/>
          <w:szCs w:val="22"/>
        </w:rPr>
        <w:t>más</w:t>
      </w:r>
      <w:r w:rsidRPr="00681378">
        <w:rPr>
          <w:rFonts w:ascii="Century Gothic" w:hAnsi="Century Gothic" w:cs="Arial"/>
          <w:iCs/>
          <w:color w:val="000000"/>
          <w:sz w:val="22"/>
          <w:szCs w:val="22"/>
        </w:rPr>
        <w:t xml:space="preserve"> de 3 años de antigüedad en el cumplimiento de esa tarea.</w:t>
      </w:r>
    </w:p>
    <w:p w:rsidR="00681378" w:rsidRPr="00681378" w:rsidRDefault="00681378" w:rsidP="00921733">
      <w:pPr>
        <w:numPr>
          <w:ilvl w:val="1"/>
          <w:numId w:val="24"/>
        </w:numPr>
        <w:tabs>
          <w:tab w:val="clear" w:pos="1260"/>
          <w:tab w:val="left" w:pos="1276"/>
        </w:tabs>
        <w:ind w:left="0" w:right="425" w:firstLine="851"/>
        <w:rPr>
          <w:rFonts w:ascii="Century Gothic" w:hAnsi="Century Gothic" w:cs="Arial"/>
          <w:color w:val="000000"/>
          <w:sz w:val="22"/>
          <w:szCs w:val="22"/>
        </w:rPr>
      </w:pPr>
      <w:r w:rsidRPr="00681378">
        <w:rPr>
          <w:rFonts w:ascii="Century Gothic" w:hAnsi="Century Gothic" w:cs="Arial"/>
          <w:iCs/>
          <w:color w:val="000000"/>
          <w:sz w:val="22"/>
          <w:szCs w:val="22"/>
        </w:rPr>
        <w:t>quienes realicen tareas de albañilería o pintura si cuentan con personal a su cago</w:t>
      </w:r>
    </w:p>
    <w:p w:rsidR="003D6D9A" w:rsidRDefault="003D6D9A" w:rsidP="00921733">
      <w:pPr>
        <w:tabs>
          <w:tab w:val="left" w:pos="1276"/>
        </w:tabs>
        <w:ind w:right="425" w:firstLine="851"/>
        <w:rPr>
          <w:rFonts w:ascii="Century Gothic" w:hAnsi="Century Gothic"/>
        </w:rPr>
      </w:pPr>
    </w:p>
    <w:p w:rsidR="006E3BEA" w:rsidRDefault="00224309" w:rsidP="00921733">
      <w:pPr>
        <w:autoSpaceDE w:val="0"/>
        <w:autoSpaceDN w:val="0"/>
        <w:adjustRightInd w:val="0"/>
        <w:rPr>
          <w:rFonts w:ascii="Century Gothic" w:hAnsi="Century Gothic" w:cs="Arial"/>
          <w:color w:val="292526"/>
          <w:sz w:val="22"/>
          <w:szCs w:val="22"/>
          <w:lang w:val="es-UY" w:eastAsia="es-UY"/>
        </w:rPr>
      </w:pPr>
      <w:r>
        <w:rPr>
          <w:rFonts w:ascii="Century Gothic" w:hAnsi="Century Gothic" w:cs="Arial,Bold"/>
          <w:b/>
          <w:bCs/>
          <w:color w:val="292526"/>
          <w:sz w:val="28"/>
          <w:szCs w:val="28"/>
          <w:lang w:val="es-UY" w:eastAsia="es-UY"/>
        </w:rPr>
        <w:t xml:space="preserve">- </w:t>
      </w:r>
      <w:r w:rsidR="003D1F97" w:rsidRPr="003D1F97">
        <w:rPr>
          <w:rFonts w:ascii="Century Gothic" w:hAnsi="Century Gothic" w:cs="Arial,Bold"/>
          <w:b/>
          <w:bCs/>
          <w:color w:val="292526"/>
          <w:sz w:val="28"/>
          <w:szCs w:val="28"/>
          <w:lang w:val="es-UY" w:eastAsia="es-UY"/>
        </w:rPr>
        <w:t>Limpiavidrios (Plus por altura):</w:t>
      </w:r>
      <w:r w:rsidR="003D1F97" w:rsidRPr="003D1F97">
        <w:rPr>
          <w:rFonts w:ascii="Century Gothic" w:hAnsi="Century Gothic" w:cs="Arial,Bold"/>
          <w:b/>
          <w:bCs/>
          <w:color w:val="292526"/>
          <w:sz w:val="22"/>
          <w:szCs w:val="22"/>
          <w:lang w:val="es-UY" w:eastAsia="es-UY"/>
        </w:rPr>
        <w:t xml:space="preserve"> </w:t>
      </w:r>
      <w:r w:rsidR="003D1F97" w:rsidRPr="003D1F97">
        <w:rPr>
          <w:rFonts w:ascii="Century Gothic" w:hAnsi="Century Gothic" w:cs="Arial"/>
          <w:color w:val="292526"/>
          <w:sz w:val="22"/>
          <w:szCs w:val="22"/>
          <w:lang w:val="es-UY" w:eastAsia="es-UY"/>
        </w:rPr>
        <w:t>Aquellos trabajadores que realicen limpieza de vidrios en alturas de 3 metros o más colgados al vacío deben contar con todos los elementos de seguridad de conformidad a la normativa vigente, y percibirán una compensación equivalente al 10% del salario mínimo del sector.</w:t>
      </w:r>
    </w:p>
    <w:p w:rsidR="00D65BB3" w:rsidRDefault="00D65BB3" w:rsidP="00921733">
      <w:pPr>
        <w:autoSpaceDE w:val="0"/>
        <w:autoSpaceDN w:val="0"/>
        <w:adjustRightInd w:val="0"/>
        <w:rPr>
          <w:rFonts w:ascii="Century Gothic" w:hAnsi="Century Gothic" w:cs="Arial"/>
          <w:color w:val="292526"/>
          <w:sz w:val="22"/>
          <w:szCs w:val="22"/>
          <w:lang w:val="es-UY" w:eastAsia="es-UY"/>
        </w:rPr>
      </w:pPr>
    </w:p>
    <w:p w:rsidR="003D1F97" w:rsidRPr="003D1F97" w:rsidRDefault="00EE5481" w:rsidP="00921733">
      <w:pPr>
        <w:autoSpaceDE w:val="0"/>
        <w:autoSpaceDN w:val="0"/>
        <w:adjustRightInd w:val="0"/>
        <w:rPr>
          <w:rFonts w:ascii="Century Gothic" w:hAnsi="Century Gothic" w:cs="Arial"/>
          <w:color w:val="292526"/>
          <w:sz w:val="22"/>
          <w:szCs w:val="22"/>
          <w:lang w:val="es-UY" w:eastAsia="es-UY"/>
        </w:rPr>
      </w:pPr>
      <w:r>
        <w:rPr>
          <w:rFonts w:ascii="Century Gothic" w:hAnsi="Century Gothic" w:cs="Arial,Bold"/>
          <w:b/>
          <w:bCs/>
          <w:color w:val="292526"/>
          <w:sz w:val="28"/>
          <w:szCs w:val="28"/>
          <w:lang w:val="es-UY" w:eastAsia="es-UY"/>
        </w:rPr>
        <w:t xml:space="preserve">- </w:t>
      </w:r>
      <w:r w:rsidR="003D1F97" w:rsidRPr="003D1F97">
        <w:rPr>
          <w:rFonts w:ascii="Century Gothic" w:hAnsi="Century Gothic" w:cs="Arial,Bold"/>
          <w:b/>
          <w:bCs/>
          <w:color w:val="292526"/>
          <w:sz w:val="28"/>
          <w:szCs w:val="28"/>
          <w:lang w:val="es-UY" w:eastAsia="es-UY"/>
        </w:rPr>
        <w:t>Mantenimiento (Plus):</w:t>
      </w:r>
      <w:r w:rsidR="003D1F97" w:rsidRPr="003D1F97">
        <w:rPr>
          <w:rFonts w:ascii="Century Gothic" w:hAnsi="Century Gothic" w:cs="Arial,Bold"/>
          <w:b/>
          <w:bCs/>
          <w:color w:val="292526"/>
          <w:sz w:val="22"/>
          <w:szCs w:val="22"/>
          <w:lang w:val="es-UY" w:eastAsia="es-UY"/>
        </w:rPr>
        <w:t xml:space="preserve"> </w:t>
      </w:r>
      <w:r w:rsidR="003D1F97" w:rsidRPr="003D1F97">
        <w:rPr>
          <w:rFonts w:ascii="Century Gothic" w:hAnsi="Century Gothic" w:cs="Arial"/>
          <w:color w:val="292526"/>
          <w:sz w:val="22"/>
          <w:szCs w:val="22"/>
          <w:lang w:val="es-UY" w:eastAsia="es-UY"/>
        </w:rPr>
        <w:t>Se agrega a lo dispuesto en el artículo 11 literal B del convenio de 12 de</w:t>
      </w:r>
      <w:r w:rsidR="003D1F97">
        <w:rPr>
          <w:rFonts w:ascii="Century Gothic" w:hAnsi="Century Gothic" w:cs="Arial"/>
          <w:color w:val="292526"/>
          <w:sz w:val="22"/>
          <w:szCs w:val="22"/>
          <w:lang w:val="es-UY" w:eastAsia="es-UY"/>
        </w:rPr>
        <w:t xml:space="preserve"> </w:t>
      </w:r>
      <w:r w:rsidR="003D1F97" w:rsidRPr="003D1F97">
        <w:rPr>
          <w:rFonts w:ascii="Century Gothic" w:hAnsi="Century Gothic" w:cs="Arial"/>
          <w:color w:val="292526"/>
          <w:sz w:val="22"/>
          <w:szCs w:val="22"/>
          <w:lang w:val="es-UY" w:eastAsia="es-UY"/>
        </w:rPr>
        <w:t>noviembre de 2008, el cobro del plus del 15% para aquellos trabajadores que realicen tareas de</w:t>
      </w:r>
      <w:r w:rsidR="003D1F97">
        <w:rPr>
          <w:rFonts w:ascii="Century Gothic" w:hAnsi="Century Gothic" w:cs="Arial"/>
          <w:color w:val="292526"/>
          <w:sz w:val="22"/>
          <w:szCs w:val="22"/>
          <w:lang w:val="es-UY" w:eastAsia="es-UY"/>
        </w:rPr>
        <w:t xml:space="preserve"> </w:t>
      </w:r>
      <w:r w:rsidR="003D1F97" w:rsidRPr="003D1F97">
        <w:rPr>
          <w:rFonts w:ascii="Century Gothic" w:hAnsi="Century Gothic" w:cs="Arial"/>
          <w:color w:val="292526"/>
          <w:sz w:val="22"/>
          <w:szCs w:val="22"/>
          <w:lang w:val="es-UY" w:eastAsia="es-UY"/>
        </w:rPr>
        <w:t>albañilería y/o herrería y que al 1º de julio de 2008 tuvieren más de 3 años de antigüedad en el</w:t>
      </w:r>
      <w:r w:rsidR="003D1F97">
        <w:rPr>
          <w:rFonts w:ascii="Century Gothic" w:hAnsi="Century Gothic" w:cs="Arial"/>
          <w:color w:val="292526"/>
          <w:sz w:val="22"/>
          <w:szCs w:val="22"/>
          <w:lang w:val="es-UY" w:eastAsia="es-UY"/>
        </w:rPr>
        <w:t xml:space="preserve"> </w:t>
      </w:r>
      <w:r w:rsidR="003D1F97" w:rsidRPr="003D1F97">
        <w:rPr>
          <w:rFonts w:ascii="Century Gothic" w:hAnsi="Century Gothic" w:cs="Arial"/>
          <w:color w:val="292526"/>
          <w:sz w:val="22"/>
          <w:szCs w:val="22"/>
          <w:lang w:val="es-UY" w:eastAsia="es-UY"/>
        </w:rPr>
        <w:t>cumplimiento de esa tarea</w:t>
      </w:r>
      <w:r w:rsidR="00B757DE">
        <w:rPr>
          <w:rFonts w:ascii="Century Gothic" w:hAnsi="Century Gothic" w:cs="Arial"/>
          <w:color w:val="292526"/>
          <w:sz w:val="22"/>
          <w:szCs w:val="22"/>
          <w:lang w:val="es-UY" w:eastAsia="es-UY"/>
        </w:rPr>
        <w:t>.</w:t>
      </w:r>
    </w:p>
    <w:p w:rsidR="003D1F97" w:rsidRDefault="00EE5481" w:rsidP="00921733">
      <w:pPr>
        <w:autoSpaceDE w:val="0"/>
        <w:autoSpaceDN w:val="0"/>
        <w:adjustRightInd w:val="0"/>
        <w:rPr>
          <w:rFonts w:ascii="Century Gothic" w:hAnsi="Century Gothic"/>
        </w:rPr>
      </w:pPr>
      <w:r>
        <w:rPr>
          <w:rFonts w:ascii="Century Gothic" w:hAnsi="Century Gothic"/>
        </w:rPr>
        <w:t xml:space="preserve"> </w:t>
      </w:r>
    </w:p>
    <w:p w:rsidR="00EE5481" w:rsidRDefault="00EE5481" w:rsidP="00921733">
      <w:pPr>
        <w:autoSpaceDE w:val="0"/>
        <w:autoSpaceDN w:val="0"/>
        <w:adjustRightInd w:val="0"/>
        <w:ind w:firstLine="708"/>
        <w:rPr>
          <w:rFonts w:ascii="Century Gothic" w:hAnsi="Century Gothic"/>
          <w:sz w:val="22"/>
          <w:szCs w:val="22"/>
        </w:rPr>
      </w:pPr>
      <w:r w:rsidRPr="00EE5481">
        <w:rPr>
          <w:rFonts w:ascii="Century Gothic" w:hAnsi="Century Gothic"/>
          <w:b/>
          <w:sz w:val="22"/>
          <w:szCs w:val="22"/>
        </w:rPr>
        <w:t xml:space="preserve">- </w:t>
      </w:r>
      <w:r w:rsidRPr="00EE5481">
        <w:rPr>
          <w:rFonts w:ascii="Century Gothic" w:hAnsi="Century Gothic"/>
          <w:b/>
          <w:sz w:val="28"/>
          <w:szCs w:val="28"/>
        </w:rPr>
        <w:t xml:space="preserve">Personal a Cargo (Plus): </w:t>
      </w:r>
      <w:r w:rsidRPr="00EE5481">
        <w:rPr>
          <w:rFonts w:ascii="Century Gothic" w:hAnsi="Century Gothic"/>
          <w:sz w:val="22"/>
          <w:szCs w:val="22"/>
        </w:rPr>
        <w:t>Se reitera la obligación de abonar una compensación extraordinaria del orden del 5% sobre el salario mínimo del sector para todos aquel Portero que tenga un empleado a sus órdenes. En el caso de los Conserjes con personal a cargo, dicho plus será del 10%.</w:t>
      </w:r>
    </w:p>
    <w:p w:rsidR="00EE5481" w:rsidRPr="00E70518" w:rsidRDefault="00BF644F" w:rsidP="00921733">
      <w:pPr>
        <w:autoSpaceDE w:val="0"/>
        <w:autoSpaceDN w:val="0"/>
        <w:adjustRightInd w:val="0"/>
        <w:ind w:firstLine="708"/>
        <w:rPr>
          <w:rFonts w:ascii="Century Gothic" w:hAnsi="Century Gothic"/>
          <w:b/>
          <w:sz w:val="32"/>
          <w:szCs w:val="32"/>
          <w:u w:val="single"/>
        </w:rPr>
      </w:pPr>
      <w:r w:rsidRPr="00E70518">
        <w:rPr>
          <w:rFonts w:ascii="Century Gothic" w:hAnsi="Century Gothic"/>
          <w:b/>
          <w:sz w:val="32"/>
          <w:szCs w:val="32"/>
          <w:u w:val="single"/>
        </w:rPr>
        <w:t xml:space="preserve">Nuevas categorías </w:t>
      </w:r>
    </w:p>
    <w:p w:rsidR="00BF644F" w:rsidRDefault="00BF644F" w:rsidP="00921733">
      <w:pPr>
        <w:autoSpaceDE w:val="0"/>
        <w:autoSpaceDN w:val="0"/>
        <w:adjustRightInd w:val="0"/>
        <w:ind w:firstLine="708"/>
        <w:rPr>
          <w:rFonts w:ascii="Century Gothic" w:hAnsi="Century Gothic"/>
          <w:sz w:val="22"/>
          <w:szCs w:val="22"/>
        </w:rPr>
      </w:pPr>
    </w:p>
    <w:p w:rsidR="00BF644F" w:rsidRPr="00171ECB" w:rsidRDefault="00BF644F" w:rsidP="00921733">
      <w:pPr>
        <w:autoSpaceDE w:val="0"/>
        <w:autoSpaceDN w:val="0"/>
        <w:adjustRightInd w:val="0"/>
        <w:ind w:firstLine="708"/>
        <w:rPr>
          <w:rFonts w:ascii="Century Gothic" w:hAnsi="Century Gothic"/>
        </w:rPr>
      </w:pPr>
      <w:r w:rsidRPr="00E70518">
        <w:rPr>
          <w:rFonts w:ascii="Century Gothic" w:hAnsi="Century Gothic"/>
          <w:b/>
          <w:sz w:val="32"/>
          <w:szCs w:val="32"/>
        </w:rPr>
        <w:lastRenderedPageBreak/>
        <w:t>Piscinero:</w:t>
      </w:r>
      <w:r>
        <w:rPr>
          <w:rFonts w:ascii="Century Gothic" w:hAnsi="Century Gothic"/>
          <w:sz w:val="22"/>
          <w:szCs w:val="22"/>
        </w:rPr>
        <w:t xml:space="preserve"> </w:t>
      </w:r>
      <w:r w:rsidRPr="00171ECB">
        <w:rPr>
          <w:rFonts w:ascii="Century Gothic" w:hAnsi="Century Gothic"/>
        </w:rPr>
        <w:t xml:space="preserve">Es aquel trabajador que se encarga del mantenimiento del </w:t>
      </w:r>
      <w:r w:rsidR="00E70518" w:rsidRPr="00171ECB">
        <w:rPr>
          <w:rFonts w:ascii="Century Gothic" w:hAnsi="Century Gothic"/>
        </w:rPr>
        <w:t xml:space="preserve">agua y alrededores. </w:t>
      </w:r>
    </w:p>
    <w:p w:rsidR="00E70518" w:rsidRPr="00171ECB" w:rsidRDefault="00E70518" w:rsidP="00921733">
      <w:pPr>
        <w:autoSpaceDE w:val="0"/>
        <w:autoSpaceDN w:val="0"/>
        <w:adjustRightInd w:val="0"/>
        <w:ind w:firstLine="708"/>
        <w:rPr>
          <w:rFonts w:ascii="Century Gothic" w:hAnsi="Century Gothic"/>
        </w:rPr>
      </w:pPr>
      <w:r w:rsidRPr="00171ECB">
        <w:rPr>
          <w:rFonts w:ascii="Century Gothic" w:hAnsi="Century Gothic"/>
        </w:rPr>
        <w:t xml:space="preserve">Realiza tareas tales como aspirado y filtrado de la piscina y colocación de reposeras, sillas y sombrillas. Además deberá controlar el ph del agua y agregar cloro y sales de acuerdo a los parámetros establecidos. También puede </w:t>
      </w:r>
      <w:r w:rsidR="00171ECB" w:rsidRPr="00171ECB">
        <w:rPr>
          <w:rFonts w:ascii="Century Gothic" w:hAnsi="Century Gothic"/>
        </w:rPr>
        <w:t>colaborar</w:t>
      </w:r>
      <w:r w:rsidRPr="00171ECB">
        <w:rPr>
          <w:rFonts w:ascii="Century Gothic" w:hAnsi="Century Gothic"/>
        </w:rPr>
        <w:t xml:space="preserve"> con la limpieza del entorno de la piscina.</w:t>
      </w:r>
    </w:p>
    <w:p w:rsidR="00171ECB" w:rsidRDefault="00171ECB" w:rsidP="00921733">
      <w:pPr>
        <w:autoSpaceDE w:val="0"/>
        <w:autoSpaceDN w:val="0"/>
        <w:adjustRightInd w:val="0"/>
        <w:ind w:firstLine="708"/>
        <w:rPr>
          <w:rFonts w:ascii="Century Gothic" w:hAnsi="Century Gothic"/>
          <w:sz w:val="22"/>
          <w:szCs w:val="22"/>
        </w:rPr>
      </w:pPr>
    </w:p>
    <w:p w:rsidR="00171ECB" w:rsidRPr="00171ECB" w:rsidRDefault="00171ECB" w:rsidP="00921733">
      <w:pPr>
        <w:autoSpaceDE w:val="0"/>
        <w:autoSpaceDN w:val="0"/>
        <w:adjustRightInd w:val="0"/>
        <w:ind w:firstLine="708"/>
        <w:rPr>
          <w:rFonts w:ascii="Century Gothic" w:hAnsi="Century Gothic"/>
        </w:rPr>
      </w:pPr>
      <w:r w:rsidRPr="00171ECB">
        <w:rPr>
          <w:rFonts w:ascii="Century Gothic" w:hAnsi="Century Gothic"/>
          <w:b/>
          <w:sz w:val="32"/>
          <w:szCs w:val="32"/>
        </w:rPr>
        <w:t xml:space="preserve">Vestimenta: </w:t>
      </w:r>
      <w:r>
        <w:rPr>
          <w:rFonts w:ascii="Century Gothic" w:hAnsi="Century Gothic"/>
        </w:rPr>
        <w:t xml:space="preserve">En el caso de los piscineros, cuando son exclusivos, es decir no cumplen en el edificio otra función que ya cuente con la entrega de ropa de trabajo </w:t>
      </w:r>
      <w:r w:rsidR="005126A3">
        <w:rPr>
          <w:rFonts w:ascii="Century Gothic" w:hAnsi="Century Gothic"/>
        </w:rPr>
        <w:t>y trabajan en régimen de jornada completa (8hs ), recibirán una remera, una bermuda y un par de zapatos antideslizante por año.</w:t>
      </w:r>
    </w:p>
    <w:p w:rsidR="00E70518" w:rsidRDefault="00E70518" w:rsidP="00921733">
      <w:pPr>
        <w:autoSpaceDE w:val="0"/>
        <w:autoSpaceDN w:val="0"/>
        <w:adjustRightInd w:val="0"/>
        <w:ind w:firstLine="708"/>
        <w:rPr>
          <w:rFonts w:ascii="Century Gothic" w:hAnsi="Century Gothic"/>
          <w:sz w:val="22"/>
          <w:szCs w:val="22"/>
        </w:rPr>
      </w:pPr>
    </w:p>
    <w:p w:rsidR="00E70518" w:rsidRDefault="00E70518" w:rsidP="00921733">
      <w:pPr>
        <w:autoSpaceDE w:val="0"/>
        <w:autoSpaceDN w:val="0"/>
        <w:adjustRightInd w:val="0"/>
        <w:ind w:firstLine="708"/>
        <w:rPr>
          <w:rFonts w:ascii="Century Gothic" w:hAnsi="Century Gothic"/>
        </w:rPr>
      </w:pPr>
      <w:r w:rsidRPr="00E70518">
        <w:rPr>
          <w:rFonts w:ascii="Century Gothic" w:hAnsi="Century Gothic"/>
          <w:b/>
          <w:sz w:val="32"/>
          <w:szCs w:val="32"/>
        </w:rPr>
        <w:t xml:space="preserve">Recepcionista telefonista: </w:t>
      </w:r>
      <w:r w:rsidRPr="00E70518">
        <w:rPr>
          <w:rFonts w:ascii="Century Gothic" w:hAnsi="Century Gothic"/>
        </w:rPr>
        <w:t>Cumple funciones de control de ingreso de personas a la</w:t>
      </w:r>
      <w:r>
        <w:rPr>
          <w:rFonts w:ascii="Century Gothic" w:hAnsi="Century Gothic"/>
        </w:rPr>
        <w:t xml:space="preserve">s instalaciones del edificio, derivando a las mismas de los servicios que demandan. Maneja agenda, recibe y distribuye correspondencia </w:t>
      </w:r>
      <w:r w:rsidR="00852211">
        <w:rPr>
          <w:rFonts w:ascii="Century Gothic" w:hAnsi="Century Gothic"/>
        </w:rPr>
        <w:t xml:space="preserve">y documentación y realiza tareas administrativas. Contesta el teléfono, realiza llamadas y las pasa a quién las solicita. Tramita solicitudes de taxis y reservas de restaurantes, entre otras. Gestiona el servicio de despertador cuando es necesario e informa de los reclamos a quien corresponda. </w:t>
      </w:r>
    </w:p>
    <w:p w:rsidR="006475D5" w:rsidRDefault="006475D5" w:rsidP="00921733">
      <w:pPr>
        <w:autoSpaceDE w:val="0"/>
        <w:autoSpaceDN w:val="0"/>
        <w:adjustRightInd w:val="0"/>
        <w:ind w:firstLine="708"/>
        <w:rPr>
          <w:rFonts w:ascii="Century Gothic" w:hAnsi="Century Gothic"/>
        </w:rPr>
      </w:pPr>
    </w:p>
    <w:p w:rsidR="00852211" w:rsidRDefault="00852211" w:rsidP="00921733">
      <w:pPr>
        <w:autoSpaceDE w:val="0"/>
        <w:autoSpaceDN w:val="0"/>
        <w:adjustRightInd w:val="0"/>
        <w:ind w:firstLine="708"/>
        <w:rPr>
          <w:rFonts w:ascii="Century Gothic" w:hAnsi="Century Gothic"/>
        </w:rPr>
      </w:pPr>
      <w:r w:rsidRPr="00852211">
        <w:rPr>
          <w:rFonts w:ascii="Century Gothic" w:hAnsi="Century Gothic"/>
          <w:b/>
          <w:sz w:val="32"/>
          <w:szCs w:val="32"/>
        </w:rPr>
        <w:t>Recreador</w:t>
      </w:r>
      <w:r>
        <w:rPr>
          <w:rFonts w:ascii="Century Gothic" w:hAnsi="Century Gothic"/>
          <w:b/>
          <w:sz w:val="32"/>
          <w:szCs w:val="32"/>
        </w:rPr>
        <w:t xml:space="preserve">: </w:t>
      </w:r>
      <w:r>
        <w:rPr>
          <w:rFonts w:ascii="Century Gothic" w:hAnsi="Century Gothic"/>
        </w:rPr>
        <w:t xml:space="preserve">Es el trabajador que se encarga de organizar juegos y actividades para los grupos de edades que se le solicite. </w:t>
      </w:r>
    </w:p>
    <w:p w:rsidR="00852211" w:rsidRDefault="00852211" w:rsidP="00921733">
      <w:pPr>
        <w:autoSpaceDE w:val="0"/>
        <w:autoSpaceDN w:val="0"/>
        <w:adjustRightInd w:val="0"/>
        <w:ind w:firstLine="708"/>
        <w:rPr>
          <w:rFonts w:ascii="Century Gothic" w:hAnsi="Century Gothic"/>
        </w:rPr>
      </w:pPr>
    </w:p>
    <w:p w:rsidR="00852211" w:rsidRDefault="00852211" w:rsidP="00921733">
      <w:pPr>
        <w:autoSpaceDE w:val="0"/>
        <w:autoSpaceDN w:val="0"/>
        <w:adjustRightInd w:val="0"/>
        <w:ind w:firstLine="708"/>
        <w:rPr>
          <w:rFonts w:ascii="Century Gothic" w:hAnsi="Century Gothic"/>
        </w:rPr>
      </w:pPr>
      <w:r w:rsidRPr="00852211">
        <w:rPr>
          <w:rFonts w:ascii="Century Gothic" w:hAnsi="Century Gothic"/>
          <w:b/>
          <w:sz w:val="32"/>
          <w:szCs w:val="32"/>
        </w:rPr>
        <w:t>Guardavidas</w:t>
      </w:r>
      <w:r>
        <w:rPr>
          <w:rFonts w:ascii="Century Gothic" w:hAnsi="Century Gothic"/>
          <w:b/>
          <w:sz w:val="32"/>
          <w:szCs w:val="32"/>
        </w:rPr>
        <w:t xml:space="preserve">: </w:t>
      </w:r>
      <w:r w:rsidRPr="00852211">
        <w:rPr>
          <w:rFonts w:ascii="Century Gothic" w:hAnsi="Century Gothic"/>
        </w:rPr>
        <w:t>Es el tr</w:t>
      </w:r>
      <w:r>
        <w:rPr>
          <w:rFonts w:ascii="Century Gothic" w:hAnsi="Century Gothic"/>
        </w:rPr>
        <w:t>abajador que se encarga de salvaguardar la vida de los usuarios de la piscina del edificio.</w:t>
      </w:r>
    </w:p>
    <w:p w:rsidR="006475D5" w:rsidRDefault="006475D5" w:rsidP="00921733">
      <w:pPr>
        <w:autoSpaceDE w:val="0"/>
        <w:autoSpaceDN w:val="0"/>
        <w:adjustRightInd w:val="0"/>
        <w:ind w:firstLine="708"/>
        <w:rPr>
          <w:rFonts w:ascii="Century Gothic" w:hAnsi="Century Gothic"/>
        </w:rPr>
      </w:pPr>
    </w:p>
    <w:p w:rsidR="006475D5" w:rsidRDefault="00852211" w:rsidP="00921733">
      <w:pPr>
        <w:autoSpaceDE w:val="0"/>
        <w:autoSpaceDN w:val="0"/>
        <w:adjustRightInd w:val="0"/>
        <w:ind w:firstLine="708"/>
        <w:rPr>
          <w:rFonts w:ascii="Century Gothic" w:hAnsi="Century Gothic"/>
        </w:rPr>
      </w:pPr>
      <w:r w:rsidRPr="00852211">
        <w:rPr>
          <w:rFonts w:ascii="Century Gothic" w:hAnsi="Century Gothic"/>
          <w:b/>
          <w:sz w:val="32"/>
          <w:szCs w:val="32"/>
        </w:rPr>
        <w:t>Playeros</w:t>
      </w:r>
      <w:r>
        <w:rPr>
          <w:rFonts w:ascii="Century Gothic" w:hAnsi="Century Gothic"/>
          <w:b/>
          <w:sz w:val="32"/>
          <w:szCs w:val="32"/>
        </w:rPr>
        <w:t xml:space="preserve">: </w:t>
      </w:r>
      <w:r w:rsidR="006475D5">
        <w:rPr>
          <w:rFonts w:ascii="Century Gothic" w:hAnsi="Century Gothic"/>
        </w:rPr>
        <w:t>Son los trabajadores que se encargan de llevar a la playa las reposeras, sombrillas y demás elementos con los que cuente el edificio para su uso en la playa y luego regresarlos.</w:t>
      </w:r>
    </w:p>
    <w:p w:rsidR="00852211" w:rsidRPr="00852211" w:rsidRDefault="006475D5" w:rsidP="00921733">
      <w:pPr>
        <w:autoSpaceDE w:val="0"/>
        <w:autoSpaceDN w:val="0"/>
        <w:adjustRightInd w:val="0"/>
        <w:ind w:firstLine="708"/>
        <w:rPr>
          <w:rFonts w:ascii="Century Gothic" w:hAnsi="Century Gothic"/>
          <w:b/>
          <w:sz w:val="32"/>
          <w:szCs w:val="32"/>
        </w:rPr>
      </w:pPr>
      <w:r>
        <w:rPr>
          <w:rFonts w:ascii="Century Gothic" w:hAnsi="Century Gothic" w:cs="Arial"/>
          <w:b/>
          <w:sz w:val="22"/>
          <w:szCs w:val="22"/>
          <w:lang w:val="es-ES_tradnl"/>
        </w:rPr>
        <w:t>V</w:t>
      </w:r>
      <w:r w:rsidRPr="00D65BB3">
        <w:rPr>
          <w:rFonts w:ascii="Century Gothic" w:hAnsi="Century Gothic" w:cs="Arial"/>
          <w:b/>
          <w:sz w:val="22"/>
          <w:szCs w:val="22"/>
          <w:lang w:val="es-ES_tradnl"/>
        </w:rPr>
        <w:t>estimenta</w:t>
      </w:r>
      <w:r>
        <w:rPr>
          <w:rFonts w:ascii="Century Gothic" w:hAnsi="Century Gothic" w:cs="Arial"/>
          <w:sz w:val="22"/>
          <w:szCs w:val="22"/>
          <w:lang w:val="es-ES_tradnl"/>
        </w:rPr>
        <w:t xml:space="preserve">: </w:t>
      </w:r>
      <w:r>
        <w:rPr>
          <w:rFonts w:ascii="Century Gothic" w:hAnsi="Century Gothic"/>
        </w:rPr>
        <w:t xml:space="preserve">En el caso de los playeros, cuando son exclusivos, es decir no cumplen </w:t>
      </w:r>
      <w:r w:rsidR="00F915D3">
        <w:rPr>
          <w:rFonts w:ascii="Century Gothic" w:hAnsi="Century Gothic"/>
        </w:rPr>
        <w:t>en el edificio de otra función que ya cuente con entrega de ropa, y trabajen en régimen de jornada completa (8hs) recibirán una be</w:t>
      </w:r>
      <w:r w:rsidR="00171ECB">
        <w:rPr>
          <w:rFonts w:ascii="Century Gothic" w:hAnsi="Century Gothic"/>
        </w:rPr>
        <w:t xml:space="preserve">rmuda, una remera y un gorro por año. Además los edificios podrán a su disposición silla y sombrilla cuando deba permanecer toda la jornada en la playa. </w:t>
      </w:r>
    </w:p>
    <w:p w:rsidR="00BF644F" w:rsidRPr="00E70518" w:rsidRDefault="00BF644F" w:rsidP="00921733">
      <w:pPr>
        <w:autoSpaceDE w:val="0"/>
        <w:autoSpaceDN w:val="0"/>
        <w:adjustRightInd w:val="0"/>
        <w:ind w:firstLine="708"/>
        <w:rPr>
          <w:rFonts w:ascii="Century Gothic" w:hAnsi="Century Gothic"/>
          <w:sz w:val="32"/>
          <w:szCs w:val="32"/>
        </w:rPr>
      </w:pPr>
    </w:p>
    <w:p w:rsidR="00C24DDB" w:rsidRPr="00D65BB3" w:rsidRDefault="00C24DDB" w:rsidP="00921733">
      <w:pPr>
        <w:tabs>
          <w:tab w:val="left" w:pos="1276"/>
        </w:tabs>
        <w:ind w:right="425"/>
        <w:rPr>
          <w:rFonts w:ascii="Century Gothic" w:hAnsi="Century Gothic" w:cs="Arial"/>
          <w:b/>
          <w:u w:val="single"/>
          <w:lang w:val="es-ES_tradnl"/>
        </w:rPr>
      </w:pPr>
      <w:r w:rsidRPr="00EE5481">
        <w:rPr>
          <w:rFonts w:ascii="Century Gothic" w:hAnsi="Century Gothic" w:cs="Arial"/>
          <w:b/>
          <w:sz w:val="40"/>
          <w:szCs w:val="40"/>
          <w:u w:val="single"/>
          <w:lang w:val="es-ES_tradnl"/>
        </w:rPr>
        <w:t xml:space="preserve">   </w:t>
      </w:r>
      <w:r w:rsidR="00D65BB3">
        <w:rPr>
          <w:rFonts w:ascii="Century Gothic" w:hAnsi="Century Gothic" w:cs="Arial"/>
          <w:b/>
          <w:sz w:val="40"/>
          <w:szCs w:val="40"/>
          <w:u w:val="single"/>
          <w:lang w:val="es-ES_tradnl"/>
        </w:rPr>
        <w:t xml:space="preserve">  </w:t>
      </w:r>
      <w:r w:rsidRPr="00EE5481">
        <w:rPr>
          <w:rFonts w:ascii="Century Gothic" w:hAnsi="Century Gothic" w:cs="Arial"/>
          <w:b/>
          <w:sz w:val="40"/>
          <w:szCs w:val="40"/>
          <w:u w:val="single"/>
          <w:lang w:val="es-ES_tradnl"/>
        </w:rPr>
        <w:t xml:space="preserve">                                               Carné de Salud.</w:t>
      </w:r>
    </w:p>
    <w:p w:rsidR="00C24DDB" w:rsidRPr="005E28F2" w:rsidRDefault="00C24DDB" w:rsidP="00921733">
      <w:pPr>
        <w:tabs>
          <w:tab w:val="left" w:pos="1276"/>
        </w:tabs>
        <w:ind w:right="425"/>
        <w:rPr>
          <w:rFonts w:ascii="Century Gothic" w:hAnsi="Century Gothic"/>
          <w:i/>
          <w:sz w:val="20"/>
          <w:szCs w:val="20"/>
        </w:rPr>
      </w:pPr>
      <w:r w:rsidRPr="005E28F2">
        <w:rPr>
          <w:rFonts w:ascii="Century Gothic" w:hAnsi="Century Gothic" w:cs="Arial"/>
          <w:i/>
          <w:sz w:val="20"/>
          <w:szCs w:val="20"/>
          <w:lang w:val="es-ES_tradnl"/>
        </w:rPr>
        <w:t xml:space="preserve">- Normativa extraída de: Convenio </w:t>
      </w:r>
      <w:r w:rsidR="00865CF7" w:rsidRPr="005E28F2">
        <w:rPr>
          <w:rFonts w:ascii="Century Gothic" w:hAnsi="Century Gothic" w:cs="Arial"/>
          <w:i/>
          <w:sz w:val="20"/>
          <w:szCs w:val="20"/>
          <w:lang w:val="es-ES_tradnl"/>
        </w:rPr>
        <w:t>Colectivo</w:t>
      </w:r>
      <w:r w:rsidRPr="005E28F2">
        <w:rPr>
          <w:rFonts w:ascii="Century Gothic" w:hAnsi="Century Gothic" w:cs="Arial"/>
          <w:i/>
          <w:sz w:val="20"/>
          <w:szCs w:val="20"/>
          <w:lang w:val="es-ES_tradnl"/>
        </w:rPr>
        <w:t>12 de noviembre de 2008.</w:t>
      </w:r>
    </w:p>
    <w:p w:rsidR="00C24DDB" w:rsidRPr="00865CF7" w:rsidRDefault="00C24DDB" w:rsidP="00921733">
      <w:pPr>
        <w:tabs>
          <w:tab w:val="left" w:pos="1276"/>
        </w:tabs>
        <w:ind w:right="425" w:firstLine="851"/>
        <w:rPr>
          <w:rFonts w:ascii="Century Gothic" w:hAnsi="Century Gothic"/>
        </w:rPr>
      </w:pPr>
    </w:p>
    <w:p w:rsidR="00C24DDB" w:rsidRPr="00865CF7" w:rsidRDefault="00C24DDB" w:rsidP="00921733">
      <w:pPr>
        <w:tabs>
          <w:tab w:val="left" w:pos="1276"/>
        </w:tabs>
        <w:ind w:right="425" w:firstLine="851"/>
        <w:rPr>
          <w:rFonts w:ascii="Century Gothic" w:hAnsi="Century Gothic"/>
        </w:rPr>
      </w:pPr>
      <w:r w:rsidRPr="00865CF7">
        <w:rPr>
          <w:rFonts w:ascii="Century Gothic" w:hAnsi="Century Gothic"/>
        </w:rPr>
        <w:t>Las empresas deberán abonar el costo del carné de salud a todos los trabajadores del sector que tengan más de 1 año de antigüedad en la empresa.</w:t>
      </w:r>
    </w:p>
    <w:p w:rsidR="00C24DDB" w:rsidRDefault="00C24DDB" w:rsidP="00921733">
      <w:pPr>
        <w:tabs>
          <w:tab w:val="left" w:pos="1276"/>
        </w:tabs>
        <w:ind w:right="425" w:firstLine="851"/>
        <w:rPr>
          <w:rFonts w:ascii="Century Gothic" w:hAnsi="Century Gothic"/>
        </w:rPr>
      </w:pPr>
    </w:p>
    <w:p w:rsidR="00EE5481" w:rsidRPr="00865CF7" w:rsidRDefault="00EE5481" w:rsidP="00921733">
      <w:pPr>
        <w:tabs>
          <w:tab w:val="left" w:pos="1276"/>
        </w:tabs>
        <w:ind w:right="425" w:firstLine="851"/>
        <w:rPr>
          <w:rFonts w:ascii="Century Gothic" w:hAnsi="Century Gothic"/>
        </w:rPr>
      </w:pPr>
    </w:p>
    <w:p w:rsidR="00C24DDB" w:rsidRPr="00EE5481" w:rsidRDefault="00C24DDB" w:rsidP="00921733">
      <w:pPr>
        <w:tabs>
          <w:tab w:val="left" w:pos="1276"/>
        </w:tabs>
        <w:ind w:right="425"/>
        <w:rPr>
          <w:rFonts w:ascii="Century Gothic" w:hAnsi="Century Gothic" w:cs="Arial"/>
          <w:b/>
          <w:sz w:val="40"/>
          <w:szCs w:val="40"/>
          <w:u w:val="single"/>
          <w:lang w:val="es-ES_tradnl"/>
        </w:rPr>
      </w:pPr>
      <w:r w:rsidRPr="00EE5481">
        <w:rPr>
          <w:rFonts w:ascii="Century Gothic" w:hAnsi="Century Gothic" w:cs="Arial"/>
          <w:b/>
          <w:sz w:val="40"/>
          <w:szCs w:val="40"/>
          <w:u w:val="single"/>
          <w:lang w:val="es-ES_tradnl"/>
        </w:rPr>
        <w:t xml:space="preserve">                              Día del trabajador del sector.</w:t>
      </w:r>
    </w:p>
    <w:p w:rsidR="00C24DDB" w:rsidRPr="00865CF7" w:rsidRDefault="00C24DDB" w:rsidP="00921733">
      <w:pPr>
        <w:tabs>
          <w:tab w:val="left" w:pos="1276"/>
        </w:tabs>
        <w:ind w:right="425"/>
        <w:rPr>
          <w:rFonts w:ascii="Century Gothic" w:hAnsi="Century Gothic" w:cs="Arial"/>
          <w:sz w:val="10"/>
          <w:szCs w:val="10"/>
          <w:lang w:val="es-ES_tradnl"/>
        </w:rPr>
      </w:pPr>
    </w:p>
    <w:p w:rsidR="00C24DDB" w:rsidRPr="005E28F2" w:rsidRDefault="00C24DDB" w:rsidP="00921733">
      <w:pPr>
        <w:tabs>
          <w:tab w:val="left" w:pos="1276"/>
        </w:tabs>
        <w:ind w:right="425"/>
        <w:rPr>
          <w:rFonts w:ascii="Century Gothic" w:hAnsi="Century Gothic"/>
          <w:i/>
          <w:sz w:val="20"/>
          <w:szCs w:val="20"/>
        </w:rPr>
      </w:pPr>
      <w:r w:rsidRPr="005E28F2">
        <w:rPr>
          <w:rFonts w:ascii="Century Gothic" w:hAnsi="Century Gothic" w:cs="Arial"/>
          <w:i/>
          <w:sz w:val="20"/>
          <w:szCs w:val="20"/>
          <w:lang w:val="es-ES_tradnl"/>
        </w:rPr>
        <w:t>- Normativa extraída de: Convenio 12 de noviembre de 2008.</w:t>
      </w:r>
    </w:p>
    <w:p w:rsidR="00C24DDB" w:rsidRPr="00865CF7" w:rsidRDefault="00C24DDB" w:rsidP="00921733">
      <w:pPr>
        <w:tabs>
          <w:tab w:val="left" w:pos="1276"/>
        </w:tabs>
        <w:ind w:right="425" w:firstLine="851"/>
        <w:rPr>
          <w:rFonts w:ascii="Century Gothic" w:hAnsi="Century Gothic"/>
        </w:rPr>
      </w:pPr>
    </w:p>
    <w:p w:rsidR="00C24DDB" w:rsidRPr="00865CF7" w:rsidRDefault="00C24DDB" w:rsidP="00921733">
      <w:pPr>
        <w:tabs>
          <w:tab w:val="left" w:pos="1276"/>
        </w:tabs>
        <w:ind w:right="425" w:firstLine="851"/>
        <w:rPr>
          <w:rFonts w:ascii="Century Gothic" w:hAnsi="Century Gothic"/>
          <w:sz w:val="22"/>
          <w:szCs w:val="22"/>
        </w:rPr>
      </w:pPr>
      <w:r w:rsidRPr="00865CF7">
        <w:rPr>
          <w:rFonts w:ascii="Century Gothic" w:hAnsi="Century Gothic"/>
          <w:sz w:val="22"/>
          <w:szCs w:val="22"/>
        </w:rPr>
        <w:t>Se reconoce el 15 de marzo de cada año como el día de los trabajadores del sector, el cual será laborable y de paga doble para todos quienes desarrollen tareas en ese día. Los trabajadores del sector que presten funciones en zonas balnearias, tal cual lo previsto por el Decreto-Ley 14.219 en su artículo 28, gozarán de dicho beneficio el día 28 de noviembre.</w:t>
      </w:r>
    </w:p>
    <w:p w:rsidR="001125EE" w:rsidRPr="00865CF7" w:rsidRDefault="001125EE" w:rsidP="00921733">
      <w:pPr>
        <w:tabs>
          <w:tab w:val="left" w:pos="1276"/>
        </w:tabs>
        <w:ind w:right="425" w:firstLine="851"/>
        <w:rPr>
          <w:rFonts w:ascii="Century Gothic" w:hAnsi="Century Gothic"/>
        </w:rPr>
      </w:pPr>
    </w:p>
    <w:p w:rsidR="001125EE" w:rsidRDefault="001125EE" w:rsidP="00921733">
      <w:pPr>
        <w:tabs>
          <w:tab w:val="left" w:pos="1276"/>
        </w:tabs>
        <w:ind w:right="425" w:firstLine="851"/>
        <w:rPr>
          <w:rFonts w:ascii="Century Gothic" w:hAnsi="Century Gothic"/>
        </w:rPr>
      </w:pPr>
    </w:p>
    <w:p w:rsidR="001125EE" w:rsidRPr="00EE5481" w:rsidRDefault="001125EE" w:rsidP="00921733">
      <w:pPr>
        <w:tabs>
          <w:tab w:val="left" w:pos="1276"/>
        </w:tabs>
        <w:ind w:right="425"/>
        <w:rPr>
          <w:rFonts w:ascii="Century Gothic" w:hAnsi="Century Gothic" w:cs="Arial"/>
          <w:b/>
          <w:sz w:val="40"/>
          <w:szCs w:val="40"/>
          <w:u w:val="single"/>
          <w:lang w:val="es-ES_tradnl"/>
        </w:rPr>
      </w:pPr>
      <w:r w:rsidRPr="00EE5481">
        <w:rPr>
          <w:rFonts w:ascii="Century Gothic" w:hAnsi="Century Gothic" w:cs="Arial"/>
          <w:b/>
          <w:sz w:val="40"/>
          <w:szCs w:val="40"/>
          <w:u w:val="single"/>
          <w:lang w:val="es-ES_tradnl"/>
        </w:rPr>
        <w:t xml:space="preserve">                                                   Semana Laboral.</w:t>
      </w:r>
    </w:p>
    <w:p w:rsidR="001125EE" w:rsidRPr="00865CF7" w:rsidRDefault="001125EE" w:rsidP="00921733">
      <w:pPr>
        <w:tabs>
          <w:tab w:val="left" w:pos="1276"/>
        </w:tabs>
        <w:ind w:right="425"/>
        <w:rPr>
          <w:rFonts w:ascii="Century Gothic" w:hAnsi="Century Gothic" w:cs="Arial"/>
          <w:sz w:val="10"/>
          <w:szCs w:val="10"/>
          <w:lang w:val="es-ES_tradnl"/>
        </w:rPr>
      </w:pPr>
    </w:p>
    <w:p w:rsidR="001125EE" w:rsidRPr="005E28F2" w:rsidRDefault="001125EE" w:rsidP="00921733">
      <w:pPr>
        <w:tabs>
          <w:tab w:val="left" w:pos="1276"/>
        </w:tabs>
        <w:ind w:right="425"/>
        <w:rPr>
          <w:rFonts w:ascii="Century Gothic" w:hAnsi="Century Gothic" w:cs="Arial"/>
          <w:i/>
          <w:sz w:val="20"/>
          <w:szCs w:val="20"/>
          <w:lang w:val="es-ES_tradnl"/>
        </w:rPr>
      </w:pPr>
      <w:r w:rsidRPr="005E28F2">
        <w:rPr>
          <w:rFonts w:ascii="Century Gothic" w:hAnsi="Century Gothic" w:cs="Arial"/>
          <w:i/>
          <w:sz w:val="20"/>
          <w:szCs w:val="20"/>
          <w:lang w:val="es-ES_tradnl"/>
        </w:rPr>
        <w:t xml:space="preserve">- Normativa extraída de: Ley 19. 028 </w:t>
      </w:r>
    </w:p>
    <w:p w:rsidR="001125EE" w:rsidRPr="00865CF7" w:rsidRDefault="001125EE" w:rsidP="00921733">
      <w:pPr>
        <w:tabs>
          <w:tab w:val="left" w:pos="1276"/>
        </w:tabs>
        <w:ind w:right="425"/>
        <w:rPr>
          <w:rFonts w:ascii="Century Gothic" w:hAnsi="Century Gothic" w:cs="Arial"/>
          <w:lang w:val="es-ES_tradnl"/>
        </w:rPr>
      </w:pPr>
    </w:p>
    <w:p w:rsidR="001125EE" w:rsidRPr="00865CF7" w:rsidRDefault="00865CF7" w:rsidP="00921733">
      <w:pPr>
        <w:tabs>
          <w:tab w:val="left" w:pos="851"/>
          <w:tab w:val="left" w:pos="1276"/>
        </w:tabs>
        <w:ind w:right="425"/>
        <w:rPr>
          <w:rFonts w:ascii="Century Gothic" w:hAnsi="Century Gothic" w:cs="Arial"/>
          <w:sz w:val="22"/>
          <w:szCs w:val="22"/>
          <w:shd w:val="clear" w:color="auto" w:fill="FFFFFF"/>
        </w:rPr>
      </w:pPr>
      <w:r>
        <w:rPr>
          <w:rFonts w:ascii="Century Gothic" w:hAnsi="Century Gothic" w:cs="Arial"/>
          <w:sz w:val="22"/>
          <w:szCs w:val="22"/>
          <w:shd w:val="clear" w:color="auto" w:fill="FFFFFF"/>
        </w:rPr>
        <w:tab/>
      </w:r>
      <w:r w:rsidR="001125EE" w:rsidRPr="00865CF7">
        <w:rPr>
          <w:rFonts w:ascii="Century Gothic" w:hAnsi="Century Gothic" w:cs="Arial"/>
          <w:sz w:val="22"/>
          <w:szCs w:val="22"/>
          <w:shd w:val="clear" w:color="auto" w:fill="FFFFFF"/>
        </w:rPr>
        <w:t>El personal dependiente de los edificios de propiedad horizontal o de las empresas tercerizadas que desempeñe tareas de portería, limpieza, vigilancia, ascensorista, garajista, sereno, jardinero, encargado de edificio, conserje, turnante o mucama, se regirá por el régimen de cuarenta y cuatro horas de trabajo, con treinta y seis horas consecutivas de descanso que incluya una jornada completa de veinticuatro horas, de la hora 0 a la hora 24, según lo dispuesto en el</w:t>
      </w:r>
      <w:r w:rsidR="001125EE" w:rsidRPr="00865CF7">
        <w:rPr>
          <w:rStyle w:val="apple-converted-space"/>
          <w:rFonts w:ascii="Century Gothic" w:hAnsi="Century Gothic" w:cs="Arial"/>
          <w:sz w:val="22"/>
          <w:szCs w:val="22"/>
          <w:shd w:val="clear" w:color="auto" w:fill="FFFFFF"/>
        </w:rPr>
        <w:t> </w:t>
      </w:r>
      <w:hyperlink r:id="rId8" w:tgtFrame="_blank" w:history="1">
        <w:r w:rsidR="001125EE" w:rsidRPr="00865CF7">
          <w:rPr>
            <w:rStyle w:val="Hipervnculo"/>
            <w:rFonts w:ascii="Century Gothic" w:hAnsi="Century Gothic" w:cs="Arial"/>
            <w:color w:val="auto"/>
            <w:sz w:val="22"/>
            <w:szCs w:val="22"/>
            <w:u w:val="none"/>
            <w:shd w:val="clear" w:color="auto" w:fill="FFFFFF"/>
          </w:rPr>
          <w:t>Decreto-Ley Nº 14.320</w:t>
        </w:r>
      </w:hyperlink>
      <w:r w:rsidR="001125EE" w:rsidRPr="00865CF7">
        <w:rPr>
          <w:rFonts w:ascii="Century Gothic" w:hAnsi="Century Gothic" w:cs="Arial"/>
          <w:sz w:val="22"/>
          <w:szCs w:val="22"/>
          <w:shd w:val="clear" w:color="auto" w:fill="FFFFFF"/>
        </w:rPr>
        <w:t>, de 17 de diciembre de 1974.</w:t>
      </w:r>
    </w:p>
    <w:p w:rsidR="00865CF7" w:rsidRPr="00865CF7" w:rsidRDefault="00865CF7" w:rsidP="00921733">
      <w:pPr>
        <w:tabs>
          <w:tab w:val="left" w:pos="1276"/>
        </w:tabs>
        <w:ind w:right="425"/>
        <w:rPr>
          <w:rFonts w:ascii="Century Gothic" w:hAnsi="Century Gothic" w:cs="Arial"/>
          <w:color w:val="000000"/>
          <w:shd w:val="clear" w:color="auto" w:fill="FFFFFF"/>
        </w:rPr>
      </w:pPr>
    </w:p>
    <w:p w:rsidR="00865CF7" w:rsidRDefault="00865CF7" w:rsidP="00921733">
      <w:pPr>
        <w:tabs>
          <w:tab w:val="left" w:pos="1276"/>
        </w:tabs>
        <w:ind w:right="425"/>
        <w:rPr>
          <w:rFonts w:ascii="Century Gothic" w:hAnsi="Century Gothic" w:cs="Arial"/>
          <w:color w:val="000000"/>
          <w:shd w:val="clear" w:color="auto" w:fill="FFFFFF"/>
        </w:rPr>
      </w:pPr>
    </w:p>
    <w:p w:rsidR="00D65BB3" w:rsidRPr="00EE5481" w:rsidRDefault="00D65BB3" w:rsidP="00921733">
      <w:pPr>
        <w:tabs>
          <w:tab w:val="left" w:pos="1276"/>
        </w:tabs>
        <w:ind w:left="142" w:right="425" w:hanging="142"/>
        <w:rPr>
          <w:rFonts w:ascii="Century Gothic" w:hAnsi="Century Gothic" w:cs="Arial"/>
          <w:b/>
          <w:sz w:val="40"/>
          <w:szCs w:val="40"/>
          <w:u w:val="single"/>
          <w:lang w:val="es-ES_tradnl"/>
        </w:rPr>
      </w:pPr>
      <w:r w:rsidRPr="00EE5481">
        <w:rPr>
          <w:rFonts w:ascii="Century Gothic" w:hAnsi="Century Gothic" w:cs="Arial"/>
          <w:b/>
          <w:sz w:val="40"/>
          <w:szCs w:val="40"/>
          <w:u w:val="single"/>
          <w:lang w:val="es-ES_tradnl"/>
        </w:rPr>
        <w:t xml:space="preserve">                   </w:t>
      </w:r>
      <w:r>
        <w:rPr>
          <w:rFonts w:ascii="Century Gothic" w:hAnsi="Century Gothic" w:cs="Arial"/>
          <w:b/>
          <w:sz w:val="40"/>
          <w:szCs w:val="40"/>
          <w:u w:val="single"/>
          <w:lang w:val="es-ES_tradnl"/>
        </w:rPr>
        <w:t xml:space="preserve">                     </w:t>
      </w:r>
      <w:r w:rsidRPr="00EE5481">
        <w:rPr>
          <w:rFonts w:ascii="Century Gothic" w:hAnsi="Century Gothic" w:cs="Arial"/>
          <w:b/>
          <w:sz w:val="40"/>
          <w:szCs w:val="40"/>
          <w:u w:val="single"/>
          <w:lang w:val="es-ES_tradnl"/>
        </w:rPr>
        <w:t xml:space="preserve">               De la vivienda.</w:t>
      </w:r>
    </w:p>
    <w:p w:rsidR="00D65BB3" w:rsidRPr="005E28F2" w:rsidRDefault="00D65BB3" w:rsidP="00921733">
      <w:pPr>
        <w:tabs>
          <w:tab w:val="left" w:pos="1276"/>
        </w:tabs>
        <w:ind w:right="425"/>
        <w:rPr>
          <w:rFonts w:ascii="Century Gothic" w:hAnsi="Century Gothic" w:cs="Arial"/>
          <w:sz w:val="10"/>
          <w:szCs w:val="10"/>
          <w:lang w:val="es-ES_tradnl"/>
        </w:rPr>
      </w:pPr>
    </w:p>
    <w:p w:rsidR="00D65BB3" w:rsidRPr="005E28F2" w:rsidRDefault="00D65BB3" w:rsidP="00921733">
      <w:pPr>
        <w:tabs>
          <w:tab w:val="left" w:pos="1276"/>
        </w:tabs>
        <w:ind w:right="425"/>
        <w:rPr>
          <w:rFonts w:ascii="Century Gothic" w:hAnsi="Century Gothic"/>
          <w:i/>
          <w:sz w:val="20"/>
          <w:szCs w:val="20"/>
        </w:rPr>
      </w:pPr>
      <w:r w:rsidRPr="005E28F2">
        <w:rPr>
          <w:rFonts w:ascii="Century Gothic" w:hAnsi="Century Gothic" w:cs="Arial"/>
          <w:i/>
          <w:sz w:val="20"/>
          <w:szCs w:val="20"/>
          <w:lang w:val="es-ES_tradnl"/>
        </w:rPr>
        <w:t>- Normativa extraída de: Convenio 12 de noviembre de 2008.</w:t>
      </w:r>
    </w:p>
    <w:p w:rsidR="00D65BB3" w:rsidRPr="00865CF7" w:rsidRDefault="00D65BB3" w:rsidP="00921733">
      <w:pPr>
        <w:tabs>
          <w:tab w:val="left" w:pos="1276"/>
        </w:tabs>
        <w:ind w:right="425" w:firstLine="851"/>
        <w:rPr>
          <w:rFonts w:ascii="Century Gothic" w:hAnsi="Century Gothic"/>
        </w:rPr>
      </w:pPr>
    </w:p>
    <w:p w:rsidR="00196D4F" w:rsidRDefault="00D65BB3" w:rsidP="00921733">
      <w:pPr>
        <w:tabs>
          <w:tab w:val="left" w:pos="1276"/>
        </w:tabs>
        <w:ind w:right="425" w:firstLine="851"/>
        <w:rPr>
          <w:rFonts w:ascii="Century Gothic" w:hAnsi="Century Gothic" w:cs="Arial"/>
          <w:b/>
          <w:sz w:val="40"/>
          <w:szCs w:val="40"/>
          <w:u w:val="single"/>
          <w:lang w:val="es-ES_tradnl"/>
        </w:rPr>
      </w:pPr>
      <w:r w:rsidRPr="005E28F2">
        <w:rPr>
          <w:rFonts w:ascii="Century Gothic" w:hAnsi="Century Gothic"/>
          <w:sz w:val="22"/>
          <w:szCs w:val="22"/>
        </w:rPr>
        <w:t>A los efectos de la conservación de la vivienda asignada, la copropiedad destinará un rubro para mantenimiento (pintura), transcurridos 4 años corridos de su habitabilidad y previa inspección. Los gastos serán compartidos en partes iguales tanto por el edificio como por el Portero</w:t>
      </w:r>
      <w:r>
        <w:rPr>
          <w:rFonts w:ascii="Century Gothic" w:hAnsi="Century Gothic"/>
          <w:sz w:val="22"/>
          <w:szCs w:val="22"/>
        </w:rPr>
        <w:t>.</w:t>
      </w:r>
      <w:r w:rsidR="00865CF7" w:rsidRPr="005E28F2">
        <w:rPr>
          <w:rFonts w:ascii="Century Gothic" w:hAnsi="Century Gothic" w:cs="Arial"/>
          <w:b/>
          <w:u w:val="single"/>
          <w:lang w:val="es-ES_tradnl"/>
        </w:rPr>
        <w:t xml:space="preserve">                                    </w:t>
      </w:r>
      <w:r w:rsidR="006E3BEA" w:rsidRPr="00EE5481">
        <w:rPr>
          <w:rFonts w:ascii="Century Gothic" w:hAnsi="Century Gothic" w:cs="Arial"/>
          <w:b/>
          <w:sz w:val="40"/>
          <w:szCs w:val="40"/>
          <w:u w:val="single"/>
          <w:lang w:val="es-ES_tradnl"/>
        </w:rPr>
        <w:t xml:space="preserve">     </w:t>
      </w:r>
      <w:r w:rsidR="00EE5481">
        <w:rPr>
          <w:rFonts w:ascii="Century Gothic" w:hAnsi="Century Gothic" w:cs="Arial"/>
          <w:b/>
          <w:sz w:val="40"/>
          <w:szCs w:val="40"/>
          <w:u w:val="single"/>
          <w:lang w:val="es-ES_tradnl"/>
        </w:rPr>
        <w:t xml:space="preserve"> </w:t>
      </w:r>
      <w:r w:rsidR="006E3BEA" w:rsidRPr="00EE5481">
        <w:rPr>
          <w:rFonts w:ascii="Century Gothic" w:hAnsi="Century Gothic" w:cs="Arial"/>
          <w:b/>
          <w:sz w:val="40"/>
          <w:szCs w:val="40"/>
          <w:u w:val="single"/>
          <w:lang w:val="es-ES_tradnl"/>
        </w:rPr>
        <w:t xml:space="preserve">    </w:t>
      </w:r>
      <w:r w:rsidR="00865CF7" w:rsidRPr="00EE5481">
        <w:rPr>
          <w:rFonts w:ascii="Century Gothic" w:hAnsi="Century Gothic" w:cs="Arial"/>
          <w:b/>
          <w:sz w:val="40"/>
          <w:szCs w:val="40"/>
          <w:u w:val="single"/>
          <w:lang w:val="es-ES_tradnl"/>
        </w:rPr>
        <w:t xml:space="preserve">           </w:t>
      </w:r>
    </w:p>
    <w:p w:rsidR="00865CF7" w:rsidRPr="00196D4F" w:rsidRDefault="007703D0" w:rsidP="00921733">
      <w:pPr>
        <w:tabs>
          <w:tab w:val="left" w:pos="1276"/>
        </w:tabs>
        <w:ind w:right="425"/>
        <w:rPr>
          <w:rFonts w:ascii="Century Gothic" w:hAnsi="Century Gothic"/>
          <w:sz w:val="22"/>
          <w:szCs w:val="22"/>
        </w:rPr>
      </w:pPr>
      <w:r>
        <w:rPr>
          <w:rFonts w:ascii="Century Gothic" w:hAnsi="Century Gothic" w:cs="Arial"/>
          <w:b/>
          <w:sz w:val="40"/>
          <w:szCs w:val="40"/>
          <w:u w:val="single"/>
          <w:lang w:val="es-ES_tradnl"/>
        </w:rPr>
        <w:t xml:space="preserve">                       </w:t>
      </w:r>
      <w:r w:rsidR="006E3BEA" w:rsidRPr="00EE5481">
        <w:rPr>
          <w:rFonts w:ascii="Century Gothic" w:hAnsi="Century Gothic" w:cs="Arial"/>
          <w:b/>
          <w:sz w:val="40"/>
          <w:szCs w:val="40"/>
          <w:u w:val="single"/>
          <w:lang w:val="es-ES_tradnl"/>
        </w:rPr>
        <w:t>Funciones variables</w:t>
      </w:r>
      <w:r w:rsidR="00865CF7" w:rsidRPr="00EE5481">
        <w:rPr>
          <w:rFonts w:ascii="Century Gothic" w:hAnsi="Century Gothic" w:cs="Arial"/>
          <w:b/>
          <w:sz w:val="40"/>
          <w:szCs w:val="40"/>
          <w:u w:val="single"/>
          <w:lang w:val="es-ES_tradnl"/>
        </w:rPr>
        <w:t xml:space="preserve"> y suplencias.</w:t>
      </w:r>
    </w:p>
    <w:p w:rsidR="00865CF7" w:rsidRPr="005E28F2" w:rsidRDefault="00865CF7" w:rsidP="00921733">
      <w:pPr>
        <w:tabs>
          <w:tab w:val="left" w:pos="1276"/>
        </w:tabs>
        <w:ind w:right="425"/>
        <w:rPr>
          <w:rFonts w:ascii="Century Gothic" w:hAnsi="Century Gothic" w:cs="Arial"/>
          <w:i/>
          <w:sz w:val="20"/>
          <w:szCs w:val="20"/>
          <w:lang w:val="es-ES_tradnl"/>
        </w:rPr>
      </w:pPr>
      <w:r w:rsidRPr="005E28F2">
        <w:rPr>
          <w:rFonts w:ascii="Century Gothic" w:hAnsi="Century Gothic" w:cs="Arial"/>
          <w:i/>
          <w:sz w:val="20"/>
          <w:szCs w:val="20"/>
          <w:lang w:val="es-ES_tradnl"/>
        </w:rPr>
        <w:t xml:space="preserve">- Normativa extraída de: Convenio Colectivo 15 de noviembre de 2006 </w:t>
      </w:r>
    </w:p>
    <w:p w:rsidR="00865CF7" w:rsidRPr="00865CF7" w:rsidRDefault="00865CF7" w:rsidP="00921733">
      <w:pPr>
        <w:tabs>
          <w:tab w:val="left" w:pos="1276"/>
        </w:tabs>
        <w:ind w:right="425"/>
        <w:rPr>
          <w:rFonts w:ascii="Century Gothic" w:hAnsi="Century Gothic" w:cs="Arial"/>
          <w:color w:val="000000"/>
          <w:shd w:val="clear" w:color="auto" w:fill="FFFFFF"/>
        </w:rPr>
      </w:pPr>
    </w:p>
    <w:p w:rsidR="00865CF7" w:rsidRPr="00BE7C59" w:rsidRDefault="00865CF7" w:rsidP="00921733">
      <w:pPr>
        <w:tabs>
          <w:tab w:val="left" w:pos="851"/>
        </w:tabs>
        <w:ind w:right="425"/>
        <w:rPr>
          <w:rFonts w:ascii="Century Gothic" w:hAnsi="Century Gothic"/>
          <w:b/>
          <w:color w:val="FF0000"/>
        </w:rPr>
      </w:pPr>
      <w:r>
        <w:rPr>
          <w:rFonts w:ascii="Century Gothic" w:hAnsi="Century Gothic"/>
        </w:rPr>
        <w:lastRenderedPageBreak/>
        <w:tab/>
      </w:r>
      <w:r w:rsidRPr="00BE7C59">
        <w:rPr>
          <w:rFonts w:ascii="Century Gothic" w:hAnsi="Century Gothic"/>
          <w:b/>
          <w:color w:val="FF0000"/>
        </w:rPr>
        <w:t xml:space="preserve">Aquellos trabajadores que realicen regularmente más de una función recibirán el salario correspondiente a la categoría mejor remunerada. Aquel trabajador que en forma transitoria deba realizar suplencias en una categoría superior, percibirá el salario correspondiente a dicha categoría durante el período en que dure la suplencia. Este hecho deberá ser registrado en el Libro </w:t>
      </w:r>
      <w:r w:rsidR="007703D0" w:rsidRPr="00BE7C59">
        <w:rPr>
          <w:rFonts w:ascii="Century Gothic" w:hAnsi="Century Gothic"/>
          <w:b/>
          <w:color w:val="FF0000"/>
        </w:rPr>
        <w:t>Único</w:t>
      </w:r>
      <w:r w:rsidRPr="00BE7C59">
        <w:rPr>
          <w:rFonts w:ascii="Century Gothic" w:hAnsi="Century Gothic"/>
          <w:b/>
          <w:color w:val="FF0000"/>
        </w:rPr>
        <w:t xml:space="preserve"> de Trabajo. Los trabajadores podrán realizar tareas de categorías inferiores a las que correspondan.</w:t>
      </w:r>
    </w:p>
    <w:p w:rsidR="001125EE" w:rsidRPr="00865CF7" w:rsidRDefault="001125EE" w:rsidP="00921733">
      <w:pPr>
        <w:tabs>
          <w:tab w:val="left" w:pos="1276"/>
        </w:tabs>
        <w:ind w:right="425" w:firstLine="851"/>
        <w:rPr>
          <w:rFonts w:ascii="Century Gothic" w:hAnsi="Century Gothic"/>
        </w:rPr>
      </w:pPr>
    </w:p>
    <w:p w:rsidR="00EE5481" w:rsidRDefault="00EE5481" w:rsidP="00921733">
      <w:pPr>
        <w:tabs>
          <w:tab w:val="left" w:pos="1276"/>
        </w:tabs>
        <w:ind w:right="425"/>
        <w:rPr>
          <w:rFonts w:ascii="Century Gothic" w:hAnsi="Century Gothic" w:cs="Arial"/>
          <w:u w:val="single"/>
          <w:lang w:val="es-ES_tradnl"/>
        </w:rPr>
      </w:pPr>
    </w:p>
    <w:p w:rsidR="00EE5481" w:rsidRPr="00865CF7" w:rsidRDefault="00EE5481" w:rsidP="00921733">
      <w:pPr>
        <w:tabs>
          <w:tab w:val="left" w:pos="1276"/>
        </w:tabs>
        <w:ind w:right="425"/>
        <w:rPr>
          <w:rFonts w:ascii="Century Gothic" w:hAnsi="Century Gothic" w:cs="Arial"/>
          <w:u w:val="single"/>
          <w:lang w:val="es-ES_tradnl"/>
        </w:rPr>
      </w:pPr>
    </w:p>
    <w:p w:rsidR="005E28F2" w:rsidRPr="007703D0" w:rsidRDefault="007703D0" w:rsidP="00921733">
      <w:pPr>
        <w:tabs>
          <w:tab w:val="left" w:pos="0"/>
        </w:tabs>
        <w:ind w:right="425"/>
        <w:rPr>
          <w:rFonts w:ascii="Century Gothic" w:hAnsi="Century Gothic"/>
          <w:b/>
          <w:sz w:val="40"/>
          <w:szCs w:val="40"/>
          <w:u w:val="single"/>
        </w:rPr>
      </w:pPr>
      <w:r>
        <w:rPr>
          <w:rFonts w:ascii="Century Gothic" w:hAnsi="Century Gothic"/>
          <w:b/>
          <w:sz w:val="40"/>
          <w:szCs w:val="40"/>
          <w:u w:val="single"/>
        </w:rPr>
        <w:t xml:space="preserve">                                              </w:t>
      </w:r>
      <w:r w:rsidRPr="007703D0">
        <w:rPr>
          <w:rFonts w:ascii="Century Gothic" w:hAnsi="Century Gothic"/>
          <w:b/>
          <w:sz w:val="40"/>
          <w:szCs w:val="40"/>
          <w:u w:val="single"/>
        </w:rPr>
        <w:t xml:space="preserve">Examen de Próstata </w:t>
      </w:r>
    </w:p>
    <w:p w:rsidR="007703D0" w:rsidRPr="007703D0" w:rsidRDefault="007703D0" w:rsidP="00921733">
      <w:pPr>
        <w:tabs>
          <w:tab w:val="left" w:pos="1276"/>
        </w:tabs>
        <w:ind w:right="425"/>
        <w:rPr>
          <w:rFonts w:ascii="Century Gothic" w:hAnsi="Century Gothic"/>
        </w:rPr>
      </w:pPr>
      <w:r w:rsidRPr="007703D0">
        <w:rPr>
          <w:rFonts w:ascii="Century Gothic" w:hAnsi="Century Gothic"/>
        </w:rPr>
        <w:t>-Normativa extraída de: Convenio Colectivo 17 de octubre de 2013.</w:t>
      </w:r>
    </w:p>
    <w:p w:rsidR="007703D0" w:rsidRPr="007703D0" w:rsidRDefault="007703D0" w:rsidP="00921733">
      <w:pPr>
        <w:tabs>
          <w:tab w:val="left" w:pos="1276"/>
        </w:tabs>
        <w:ind w:right="425"/>
        <w:rPr>
          <w:rFonts w:ascii="Century Gothic" w:hAnsi="Century Gothic"/>
        </w:rPr>
      </w:pPr>
    </w:p>
    <w:p w:rsidR="00AB7764" w:rsidRDefault="007703D0" w:rsidP="00921733">
      <w:pPr>
        <w:tabs>
          <w:tab w:val="left" w:pos="760"/>
          <w:tab w:val="left" w:pos="1276"/>
        </w:tabs>
        <w:ind w:right="425"/>
        <w:rPr>
          <w:rFonts w:ascii="Century Gothic" w:hAnsi="Century Gothic"/>
          <w:b/>
          <w:u w:val="single"/>
        </w:rPr>
      </w:pPr>
      <w:r w:rsidRPr="007703D0">
        <w:rPr>
          <w:rFonts w:ascii="Century Gothic" w:hAnsi="Century Gothic"/>
        </w:rPr>
        <w:tab/>
        <w:t>Las empresas  otorgan un día pago para el examen de próstata de los trabajadores mayores de 45 años, cuando el mismo sea invasivo o con exploración. Debiendo comunicar a la empresa con una antelación de 7 días, exceptuando los casos de urgencia.</w:t>
      </w:r>
      <w:r w:rsidR="00AB7764">
        <w:rPr>
          <w:rFonts w:ascii="Century Gothic" w:hAnsi="Century Gothic"/>
          <w:b/>
          <w:u w:val="single"/>
        </w:rPr>
        <w:t xml:space="preserve">                                                                            </w:t>
      </w:r>
    </w:p>
    <w:p w:rsidR="00AB7764" w:rsidRDefault="00AB7764" w:rsidP="00921733">
      <w:pPr>
        <w:tabs>
          <w:tab w:val="left" w:pos="760"/>
          <w:tab w:val="left" w:pos="1276"/>
        </w:tabs>
        <w:ind w:right="425"/>
        <w:rPr>
          <w:rFonts w:ascii="Century Gothic" w:hAnsi="Century Gothic"/>
          <w:b/>
          <w:u w:val="single"/>
        </w:rPr>
      </w:pPr>
    </w:p>
    <w:p w:rsidR="007703D0" w:rsidRPr="00AB7764" w:rsidRDefault="00AB7764" w:rsidP="00921733">
      <w:pPr>
        <w:tabs>
          <w:tab w:val="left" w:pos="760"/>
          <w:tab w:val="left" w:pos="1276"/>
        </w:tabs>
        <w:ind w:right="425"/>
        <w:rPr>
          <w:rFonts w:ascii="Century Gothic" w:hAnsi="Century Gothic"/>
        </w:rPr>
      </w:pPr>
      <w:r>
        <w:rPr>
          <w:rFonts w:ascii="Century Gothic" w:hAnsi="Century Gothic"/>
          <w:b/>
          <w:u w:val="single"/>
        </w:rPr>
        <w:t xml:space="preserve">                                                              </w:t>
      </w:r>
      <w:r w:rsidR="007703D0" w:rsidRPr="00AB7764">
        <w:rPr>
          <w:rFonts w:ascii="Century Gothic" w:hAnsi="Century Gothic"/>
          <w:b/>
          <w:sz w:val="40"/>
          <w:szCs w:val="40"/>
          <w:u w:val="single"/>
        </w:rPr>
        <w:t>Examen Genito Mamario</w:t>
      </w:r>
      <w:r>
        <w:rPr>
          <w:rFonts w:ascii="Century Gothic" w:hAnsi="Century Gothic"/>
          <w:b/>
          <w:sz w:val="40"/>
          <w:szCs w:val="40"/>
          <w:u w:val="single"/>
        </w:rPr>
        <w:t xml:space="preserve">       </w:t>
      </w:r>
    </w:p>
    <w:p w:rsidR="007703D0" w:rsidRPr="007703D0" w:rsidRDefault="007703D0" w:rsidP="00921733">
      <w:pPr>
        <w:tabs>
          <w:tab w:val="left" w:pos="1276"/>
        </w:tabs>
        <w:ind w:right="425"/>
        <w:rPr>
          <w:rFonts w:ascii="Century Gothic" w:hAnsi="Century Gothic"/>
        </w:rPr>
      </w:pPr>
      <w:r w:rsidRPr="007703D0">
        <w:rPr>
          <w:rFonts w:ascii="Century Gothic" w:hAnsi="Century Gothic"/>
        </w:rPr>
        <w:t>-Normativa extraída de: Convenio Colectivo 17 de octubre de 2013.</w:t>
      </w:r>
    </w:p>
    <w:p w:rsidR="007703D0" w:rsidRDefault="007703D0" w:rsidP="00921733">
      <w:pPr>
        <w:tabs>
          <w:tab w:val="left" w:pos="760"/>
          <w:tab w:val="left" w:pos="1276"/>
        </w:tabs>
        <w:ind w:right="425"/>
        <w:rPr>
          <w:rFonts w:ascii="Century Gothic" w:hAnsi="Century Gothic"/>
        </w:rPr>
      </w:pPr>
    </w:p>
    <w:p w:rsidR="00D143B2" w:rsidRDefault="007703D0" w:rsidP="00921733">
      <w:pPr>
        <w:tabs>
          <w:tab w:val="left" w:pos="760"/>
          <w:tab w:val="left" w:pos="1276"/>
        </w:tabs>
        <w:ind w:right="425" w:firstLine="708"/>
        <w:rPr>
          <w:rFonts w:ascii="Century Gothic" w:hAnsi="Century Gothic"/>
        </w:rPr>
      </w:pPr>
      <w:r>
        <w:rPr>
          <w:rFonts w:ascii="Century Gothic" w:hAnsi="Century Gothic"/>
        </w:rPr>
        <w:t xml:space="preserve">Las empresas otorgaran un </w:t>
      </w:r>
      <w:r w:rsidR="008171A5">
        <w:rPr>
          <w:rFonts w:ascii="Century Gothic" w:hAnsi="Century Gothic"/>
        </w:rPr>
        <w:t>día</w:t>
      </w:r>
      <w:r>
        <w:rPr>
          <w:rFonts w:ascii="Century Gothic" w:hAnsi="Century Gothic"/>
        </w:rPr>
        <w:t xml:space="preserve"> </w:t>
      </w:r>
      <w:r w:rsidR="00AB7764">
        <w:rPr>
          <w:rFonts w:ascii="Century Gothic" w:hAnsi="Century Gothic"/>
        </w:rPr>
        <w:t xml:space="preserve">adicional pago, para exámenes </w:t>
      </w:r>
      <w:r w:rsidR="008171A5">
        <w:rPr>
          <w:rFonts w:ascii="Century Gothic" w:hAnsi="Century Gothic"/>
        </w:rPr>
        <w:t>génico</w:t>
      </w:r>
      <w:r>
        <w:rPr>
          <w:rFonts w:ascii="Century Gothic" w:hAnsi="Century Gothic"/>
        </w:rPr>
        <w:t xml:space="preserve"> mamario. Debiendo la trabajadora comunicar con una antelación no menor a  7 </w:t>
      </w:r>
      <w:r w:rsidR="00AB7764">
        <w:rPr>
          <w:rFonts w:ascii="Century Gothic" w:hAnsi="Century Gothic"/>
        </w:rPr>
        <w:t>días</w:t>
      </w:r>
      <w:r w:rsidR="00971C45">
        <w:rPr>
          <w:rFonts w:ascii="Century Gothic" w:hAnsi="Century Gothic"/>
        </w:rPr>
        <w:t>, exceptuando los casos de urgencia.</w:t>
      </w:r>
    </w:p>
    <w:p w:rsidR="00D143B2" w:rsidRDefault="00D143B2" w:rsidP="00921733">
      <w:pPr>
        <w:tabs>
          <w:tab w:val="left" w:pos="760"/>
          <w:tab w:val="left" w:pos="1276"/>
        </w:tabs>
        <w:ind w:right="425" w:firstLine="708"/>
        <w:rPr>
          <w:rFonts w:ascii="Century Gothic" w:hAnsi="Century Gothic"/>
        </w:rPr>
      </w:pPr>
    </w:p>
    <w:p w:rsidR="00D143B2" w:rsidRDefault="00D143B2" w:rsidP="00921733">
      <w:pPr>
        <w:tabs>
          <w:tab w:val="left" w:pos="760"/>
          <w:tab w:val="left" w:pos="1276"/>
        </w:tabs>
        <w:ind w:right="425"/>
        <w:rPr>
          <w:rFonts w:ascii="Century Gothic" w:hAnsi="Century Gothic"/>
        </w:rPr>
      </w:pPr>
    </w:p>
    <w:p w:rsidR="00D143B2" w:rsidRDefault="00D143B2" w:rsidP="00921733">
      <w:pPr>
        <w:ind w:right="459"/>
        <w:rPr>
          <w:rFonts w:ascii="Century Gothic" w:hAnsi="Century Gothic" w:cs="Arial"/>
          <w:sz w:val="22"/>
          <w:szCs w:val="22"/>
          <w:lang w:val="es-ES_tradnl"/>
        </w:rPr>
      </w:pPr>
      <w:r>
        <w:rPr>
          <w:rFonts w:ascii="Century Gothic" w:hAnsi="Century Gothic" w:cs="Arial"/>
          <w:b/>
          <w:sz w:val="22"/>
          <w:szCs w:val="22"/>
          <w:u w:val="single"/>
          <w:lang w:val="es-ES_tradnl"/>
        </w:rPr>
        <w:t>DIA DEL TRABAJADOR DEL SECTOR:</w:t>
      </w:r>
      <w:r>
        <w:rPr>
          <w:rFonts w:ascii="Century Gothic" w:hAnsi="Century Gothic" w:cs="Arial"/>
          <w:sz w:val="22"/>
          <w:szCs w:val="22"/>
          <w:lang w:val="es-ES_tradnl"/>
        </w:rPr>
        <w:t xml:space="preserve"> Se rectifica el 15 de Marzo de cada año como DIA del trabajador y el 28 de Noviembre para zonas balnearias a partir del año 2012, lo cual tendrá carácter de feriado laborable pago.</w:t>
      </w:r>
    </w:p>
    <w:p w:rsidR="00D143B2" w:rsidRDefault="00D143B2" w:rsidP="00921733">
      <w:pPr>
        <w:tabs>
          <w:tab w:val="left" w:pos="1830"/>
        </w:tabs>
        <w:ind w:right="459"/>
        <w:rPr>
          <w:rFonts w:ascii="Century Gothic" w:hAnsi="Century Gothic" w:cs="Arial"/>
          <w:sz w:val="22"/>
          <w:szCs w:val="22"/>
          <w:lang w:val="es-ES_tradnl"/>
        </w:rPr>
      </w:pPr>
      <w:r>
        <w:rPr>
          <w:rFonts w:ascii="Century Gothic" w:hAnsi="Century Gothic" w:cs="Arial"/>
          <w:sz w:val="22"/>
          <w:szCs w:val="22"/>
          <w:lang w:val="es-ES_tradnl"/>
        </w:rPr>
        <w:tab/>
      </w:r>
    </w:p>
    <w:p w:rsidR="00D143B2" w:rsidRDefault="00D143B2" w:rsidP="00921733">
      <w:pPr>
        <w:ind w:right="459"/>
        <w:rPr>
          <w:rFonts w:ascii="Century Gothic" w:hAnsi="Century Gothic" w:cs="Arial"/>
          <w:sz w:val="22"/>
          <w:szCs w:val="22"/>
          <w:lang w:val="es-ES_tradnl"/>
        </w:rPr>
      </w:pPr>
      <w:r>
        <w:rPr>
          <w:rFonts w:ascii="Century Gothic" w:hAnsi="Century Gothic" w:cs="Arial"/>
          <w:b/>
          <w:sz w:val="22"/>
          <w:szCs w:val="22"/>
          <w:u w:val="single"/>
          <w:lang w:val="es-ES_tradnl"/>
        </w:rPr>
        <w:t xml:space="preserve"> DISSE: </w:t>
      </w:r>
      <w:r>
        <w:rPr>
          <w:rFonts w:ascii="Century Gothic" w:hAnsi="Century Gothic" w:cs="Arial"/>
          <w:sz w:val="22"/>
          <w:szCs w:val="22"/>
          <w:lang w:val="es-ES_tradnl"/>
        </w:rPr>
        <w:t>Aquellos trabajadores que estuvieran certificados por una enfermedad  de 10 días o más, cobraran de las empresas los 3 primeros días pudiendo hacer uso del edificio hasta 2 veces por año.</w:t>
      </w:r>
    </w:p>
    <w:p w:rsidR="00D143B2" w:rsidRDefault="00D143B2" w:rsidP="00921733">
      <w:pPr>
        <w:ind w:right="459"/>
        <w:rPr>
          <w:rFonts w:ascii="Century Gothic" w:hAnsi="Century Gothic" w:cs="Arial"/>
          <w:sz w:val="22"/>
          <w:szCs w:val="22"/>
          <w:lang w:val="es-ES_tradnl"/>
        </w:rPr>
      </w:pPr>
    </w:p>
    <w:p w:rsidR="00D143B2" w:rsidRDefault="00D143B2" w:rsidP="00921733">
      <w:pPr>
        <w:ind w:right="459"/>
        <w:rPr>
          <w:rFonts w:ascii="Century Gothic" w:hAnsi="Century Gothic" w:cs="Arial"/>
          <w:sz w:val="22"/>
          <w:szCs w:val="22"/>
          <w:lang w:val="es-ES_tradnl"/>
        </w:rPr>
      </w:pPr>
      <w:r>
        <w:rPr>
          <w:rFonts w:ascii="Century Gothic" w:hAnsi="Century Gothic" w:cs="Arial"/>
          <w:b/>
          <w:sz w:val="22"/>
          <w:szCs w:val="22"/>
          <w:u w:val="single"/>
          <w:lang w:val="es-ES_tradnl"/>
        </w:rPr>
        <w:t>RESEPCIONISTA:</w:t>
      </w:r>
      <w:r>
        <w:rPr>
          <w:rFonts w:ascii="Century Gothic" w:hAnsi="Century Gothic" w:cs="Arial"/>
          <w:sz w:val="22"/>
          <w:szCs w:val="22"/>
          <w:lang w:val="es-ES_tradnl"/>
        </w:rPr>
        <w:t xml:space="preserve"> Que reciba dinero de terceros en ocasión, de su trab</w:t>
      </w:r>
      <w:r w:rsidR="00BF644F">
        <w:rPr>
          <w:rFonts w:ascii="Century Gothic" w:hAnsi="Century Gothic" w:cs="Arial"/>
          <w:sz w:val="22"/>
          <w:szCs w:val="22"/>
          <w:lang w:val="es-ES_tradnl"/>
        </w:rPr>
        <w:t>ajo no podrá se r sancionado. En</w:t>
      </w:r>
      <w:r>
        <w:rPr>
          <w:rFonts w:ascii="Century Gothic" w:hAnsi="Century Gothic" w:cs="Arial"/>
          <w:sz w:val="22"/>
          <w:szCs w:val="22"/>
          <w:lang w:val="es-ES_tradnl"/>
        </w:rPr>
        <w:t xml:space="preserve"> caso de </w:t>
      </w:r>
      <w:r w:rsidR="00BF644F">
        <w:rPr>
          <w:rFonts w:ascii="Century Gothic" w:hAnsi="Century Gothic" w:cs="Arial"/>
          <w:sz w:val="22"/>
          <w:szCs w:val="22"/>
          <w:lang w:val="es-ES_tradnl"/>
        </w:rPr>
        <w:t>pérdida</w:t>
      </w:r>
      <w:r>
        <w:rPr>
          <w:rFonts w:ascii="Century Gothic" w:hAnsi="Century Gothic" w:cs="Arial"/>
          <w:sz w:val="22"/>
          <w:szCs w:val="22"/>
          <w:lang w:val="es-ES_tradnl"/>
        </w:rPr>
        <w:t xml:space="preserve"> hurto o extravío no impútale a</w:t>
      </w:r>
      <w:r w:rsidR="00BF644F">
        <w:rPr>
          <w:rFonts w:ascii="Century Gothic" w:hAnsi="Century Gothic" w:cs="Arial"/>
          <w:sz w:val="22"/>
          <w:szCs w:val="22"/>
          <w:lang w:val="es-ES_tradnl"/>
        </w:rPr>
        <w:t xml:space="preserve"> </w:t>
      </w:r>
      <w:r>
        <w:rPr>
          <w:rFonts w:ascii="Century Gothic" w:hAnsi="Century Gothic" w:cs="Arial"/>
          <w:sz w:val="22"/>
          <w:szCs w:val="22"/>
          <w:lang w:val="es-ES_tradnl"/>
        </w:rPr>
        <w:t>su falta de dirigencia</w:t>
      </w:r>
    </w:p>
    <w:p w:rsidR="00D143B2" w:rsidRDefault="00D143B2" w:rsidP="00921733">
      <w:pPr>
        <w:ind w:right="459"/>
        <w:rPr>
          <w:rFonts w:ascii="Century Gothic" w:hAnsi="Century Gothic" w:cs="Arial"/>
          <w:b/>
          <w:sz w:val="22"/>
          <w:szCs w:val="22"/>
          <w:lang w:val="es-ES_tradnl"/>
        </w:rPr>
      </w:pPr>
    </w:p>
    <w:p w:rsidR="00D143B2" w:rsidRDefault="00D143B2" w:rsidP="00921733">
      <w:pPr>
        <w:ind w:right="459"/>
        <w:rPr>
          <w:rFonts w:ascii="Century Gothic" w:hAnsi="Century Gothic" w:cs="Arial"/>
          <w:b/>
          <w:sz w:val="22"/>
          <w:szCs w:val="22"/>
          <w:lang w:val="es-ES_tradnl"/>
        </w:rPr>
      </w:pPr>
    </w:p>
    <w:p w:rsidR="00D143B2" w:rsidRDefault="00D143B2" w:rsidP="00921733">
      <w:pPr>
        <w:ind w:right="459"/>
        <w:rPr>
          <w:rFonts w:ascii="Century Gothic" w:hAnsi="Century Gothic" w:cs="Arial"/>
          <w:b/>
          <w:sz w:val="22"/>
          <w:szCs w:val="22"/>
          <w:lang w:val="es-ES_tradnl"/>
        </w:rPr>
      </w:pPr>
      <w:r>
        <w:rPr>
          <w:rFonts w:ascii="Century Gothic" w:hAnsi="Century Gothic" w:cs="Arial"/>
          <w:b/>
          <w:sz w:val="22"/>
          <w:szCs w:val="22"/>
          <w:lang w:val="es-ES_tradnl"/>
        </w:rPr>
        <w:t>NORMAS GENERALES</w:t>
      </w:r>
    </w:p>
    <w:p w:rsidR="00D143B2" w:rsidRPr="00BE7C59" w:rsidRDefault="00D143B2" w:rsidP="00921733">
      <w:pPr>
        <w:ind w:right="459"/>
        <w:rPr>
          <w:rFonts w:ascii="Century Gothic" w:hAnsi="Century Gothic" w:cs="Arial"/>
          <w:b/>
          <w:color w:val="FF0000"/>
          <w:sz w:val="22"/>
          <w:szCs w:val="22"/>
          <w:lang w:val="es-ES_tradnl"/>
        </w:rPr>
      </w:pPr>
    </w:p>
    <w:p w:rsidR="00D143B2" w:rsidRPr="00BE7C59" w:rsidRDefault="00D143B2" w:rsidP="00921733">
      <w:pPr>
        <w:numPr>
          <w:ilvl w:val="2"/>
          <w:numId w:val="31"/>
        </w:numPr>
        <w:tabs>
          <w:tab w:val="clear" w:pos="2340"/>
          <w:tab w:val="num" w:pos="502"/>
          <w:tab w:val="num" w:pos="720"/>
        </w:tabs>
        <w:ind w:left="720" w:right="459" w:hanging="720"/>
        <w:rPr>
          <w:rFonts w:ascii="Century Gothic" w:hAnsi="Century Gothic" w:cs="Arial"/>
          <w:b/>
          <w:color w:val="FF0000"/>
          <w:sz w:val="22"/>
          <w:szCs w:val="22"/>
          <w:lang w:val="es-ES_tradnl"/>
        </w:rPr>
      </w:pPr>
      <w:r w:rsidRPr="00BE7C59">
        <w:rPr>
          <w:rFonts w:ascii="Century Gothic" w:hAnsi="Century Gothic" w:cs="Arial"/>
          <w:b/>
          <w:color w:val="FF0000"/>
          <w:sz w:val="22"/>
          <w:szCs w:val="22"/>
          <w:lang w:val="es-ES_tradnl"/>
        </w:rPr>
        <w:t xml:space="preserve">El suplente y/o </w:t>
      </w:r>
      <w:r w:rsidR="008171A5" w:rsidRPr="00BE7C59">
        <w:rPr>
          <w:rFonts w:ascii="Century Gothic" w:hAnsi="Century Gothic" w:cs="Arial"/>
          <w:b/>
          <w:color w:val="FF0000"/>
          <w:sz w:val="22"/>
          <w:szCs w:val="22"/>
          <w:lang w:val="es-ES_tradnl"/>
        </w:rPr>
        <w:t>tunante</w:t>
      </w:r>
      <w:r w:rsidRPr="00BE7C59">
        <w:rPr>
          <w:rFonts w:ascii="Century Gothic" w:hAnsi="Century Gothic" w:cs="Arial"/>
          <w:b/>
          <w:color w:val="FF0000"/>
          <w:sz w:val="22"/>
          <w:szCs w:val="22"/>
          <w:lang w:val="es-ES_tradnl"/>
        </w:rPr>
        <w:t xml:space="preserve"> percibirá el mismo sueldo que corresponda a la categoría que sustituya.</w:t>
      </w:r>
    </w:p>
    <w:p w:rsidR="00D143B2" w:rsidRPr="00BE7C59" w:rsidRDefault="00D143B2" w:rsidP="00921733">
      <w:pPr>
        <w:numPr>
          <w:ilvl w:val="2"/>
          <w:numId w:val="31"/>
        </w:numPr>
        <w:tabs>
          <w:tab w:val="clear" w:pos="2340"/>
          <w:tab w:val="num" w:pos="502"/>
          <w:tab w:val="num" w:pos="720"/>
        </w:tabs>
        <w:ind w:left="720" w:right="459" w:hanging="720"/>
        <w:rPr>
          <w:rFonts w:ascii="Century Gothic" w:hAnsi="Century Gothic" w:cs="Arial"/>
          <w:b/>
          <w:color w:val="FF0000"/>
          <w:sz w:val="22"/>
          <w:szCs w:val="22"/>
        </w:rPr>
      </w:pPr>
      <w:r w:rsidRPr="00BE7C59">
        <w:rPr>
          <w:rFonts w:ascii="Century Gothic" w:hAnsi="Century Gothic" w:cs="Arial"/>
          <w:b/>
          <w:color w:val="FF0000"/>
          <w:sz w:val="22"/>
          <w:szCs w:val="22"/>
        </w:rPr>
        <w:t>Todas las compensaciones establecidas por este Decreto, así como por Decretos anteriores para este subgrupo, son para el trabajador que efectivamente desempeñe las tareas. Todo trabajador que desempeñe tareas que no correspondan a su categoría, percibirá las compensaciones establecidas para aquella categoría propia de las tareas que esté realizando.</w:t>
      </w:r>
    </w:p>
    <w:p w:rsidR="00D143B2" w:rsidRPr="00BE7C59" w:rsidRDefault="00D143B2" w:rsidP="00921733">
      <w:pPr>
        <w:numPr>
          <w:ilvl w:val="2"/>
          <w:numId w:val="31"/>
        </w:numPr>
        <w:tabs>
          <w:tab w:val="clear" w:pos="2340"/>
          <w:tab w:val="num" w:pos="502"/>
          <w:tab w:val="num" w:pos="720"/>
        </w:tabs>
        <w:ind w:left="720" w:right="459" w:hanging="720"/>
        <w:rPr>
          <w:rFonts w:ascii="Century Gothic" w:hAnsi="Century Gothic" w:cs="Arial"/>
          <w:b/>
          <w:color w:val="FF0000"/>
          <w:sz w:val="22"/>
          <w:szCs w:val="22"/>
        </w:rPr>
      </w:pPr>
      <w:r w:rsidRPr="00BE7C59">
        <w:rPr>
          <w:rFonts w:ascii="Century Gothic" w:hAnsi="Century Gothic" w:cs="Arial"/>
          <w:b/>
          <w:color w:val="FF0000"/>
          <w:sz w:val="22"/>
          <w:szCs w:val="22"/>
        </w:rPr>
        <w:t xml:space="preserve">Aquellos trabajadores que realicen regularmente más de una </w:t>
      </w:r>
      <w:r w:rsidR="00BE7C59" w:rsidRPr="00BE7C59">
        <w:rPr>
          <w:rFonts w:ascii="Century Gothic" w:hAnsi="Century Gothic" w:cs="Arial"/>
          <w:b/>
          <w:color w:val="FF0000"/>
          <w:sz w:val="22"/>
          <w:szCs w:val="22"/>
        </w:rPr>
        <w:t>función recibirán</w:t>
      </w:r>
      <w:r w:rsidRPr="00BE7C59">
        <w:rPr>
          <w:rFonts w:ascii="Century Gothic" w:hAnsi="Century Gothic" w:cs="Arial"/>
          <w:b/>
          <w:color w:val="FF0000"/>
          <w:sz w:val="22"/>
          <w:szCs w:val="22"/>
        </w:rPr>
        <w:t xml:space="preserve"> el salario correspondiente a dicha categoría durante el período en que dure la suplencia. Este hecho deberá ser registrado en el Libro Único de Trabajo. Los trabajadores podrán realizar tareas de categorías inferiores a las que correspondan.</w:t>
      </w: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lang w:val="es-ES_tradnl"/>
        </w:rPr>
      </w:pPr>
      <w:r>
        <w:rPr>
          <w:rFonts w:ascii="Century Gothic" w:hAnsi="Century Gothic" w:cs="Arial"/>
          <w:sz w:val="22"/>
          <w:szCs w:val="22"/>
          <w:lang w:val="es-ES_tradnl"/>
        </w:rPr>
        <w:t>Para el cálculo de los salarios que no cumplan con 8 horas de labor diarias, se hará el cálculo en forma prorrateada.</w:t>
      </w: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lang w:val="es-ES_tradnl"/>
        </w:rPr>
      </w:pPr>
      <w:r>
        <w:rPr>
          <w:rFonts w:ascii="Century Gothic" w:hAnsi="Century Gothic" w:cs="Arial"/>
          <w:sz w:val="22"/>
          <w:szCs w:val="22"/>
          <w:lang w:val="es-ES_tradnl"/>
        </w:rPr>
        <w:t>Para el caso de los trabajadores que hagan horario cortado, el mismo no podrá exceder las dos horas de descanso, según Decreto 55/000 del 11 de febrero de 2000.</w:t>
      </w: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lang w:val="es-ES_tradnl"/>
        </w:rPr>
      </w:pPr>
      <w:r>
        <w:rPr>
          <w:rFonts w:ascii="Century Gothic" w:hAnsi="Century Gothic" w:cs="Arial"/>
          <w:sz w:val="22"/>
          <w:szCs w:val="22"/>
          <w:lang w:val="es-ES_tradnl"/>
        </w:rPr>
        <w:t>Cuando hagan horario de continuo el descanso se establecerá entre la cuarta y la quinta hora.</w:t>
      </w:r>
    </w:p>
    <w:p w:rsidR="00D143B2" w:rsidRDefault="00D143B2" w:rsidP="00921733">
      <w:pPr>
        <w:ind w:left="708" w:right="459"/>
        <w:rPr>
          <w:rFonts w:ascii="Century Gothic" w:hAnsi="Century Gothic" w:cs="Arial"/>
          <w:sz w:val="22"/>
          <w:szCs w:val="22"/>
          <w:lang w:val="es-ES_tradnl"/>
        </w:rPr>
      </w:pPr>
      <w:r>
        <w:rPr>
          <w:rFonts w:ascii="Century Gothic" w:hAnsi="Century Gothic" w:cs="Arial"/>
          <w:sz w:val="22"/>
          <w:szCs w:val="22"/>
          <w:lang w:val="es-ES_tradnl"/>
        </w:rPr>
        <w:t>En caso contrario se abonará una hora extra por día.</w:t>
      </w: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lang w:val="es-ES_tradnl"/>
        </w:rPr>
      </w:pPr>
      <w:r>
        <w:rPr>
          <w:rFonts w:ascii="Century Gothic" w:hAnsi="Century Gothic" w:cs="Arial"/>
          <w:sz w:val="22"/>
          <w:szCs w:val="22"/>
          <w:lang w:val="es-ES_tradnl"/>
        </w:rPr>
        <w:t xml:space="preserve">Para el cálculo de las horas extras se tomará lo estipulado en </w:t>
      </w:r>
      <w:smartTag w:uri="urn:schemas-microsoft-com:office:smarttags" w:element="PersonName">
        <w:smartTagPr>
          <w:attr w:name="ProductID" w:val="la Ley N"/>
        </w:smartTagPr>
        <w:r>
          <w:rPr>
            <w:rFonts w:ascii="Century Gothic" w:hAnsi="Century Gothic" w:cs="Arial"/>
            <w:sz w:val="22"/>
            <w:szCs w:val="22"/>
            <w:lang w:val="es-ES_tradnl"/>
          </w:rPr>
          <w:t>la Ley N</w:t>
        </w:r>
      </w:smartTag>
      <w:r>
        <w:rPr>
          <w:rFonts w:ascii="Century Gothic" w:hAnsi="Century Gothic" w:cs="Arial"/>
          <w:sz w:val="22"/>
          <w:szCs w:val="22"/>
          <w:lang w:val="es-ES_tradnl"/>
        </w:rPr>
        <w:t>º 15.996.</w:t>
      </w: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lang w:val="es-ES_tradnl"/>
        </w:rPr>
      </w:pPr>
      <w:r>
        <w:rPr>
          <w:rFonts w:ascii="Century Gothic" w:hAnsi="Century Gothic" w:cs="Arial"/>
          <w:sz w:val="22"/>
          <w:szCs w:val="22"/>
          <w:lang w:val="es-ES_tradnl"/>
        </w:rPr>
        <w:t xml:space="preserve">Licencias especiales. Para las licencias especiales serán de acuerdo a </w:t>
      </w:r>
      <w:smartTag w:uri="urn:schemas-microsoft-com:office:smarttags" w:element="PersonName">
        <w:smartTagPr>
          <w:attr w:name="ProductID" w:val="la Ley N"/>
        </w:smartTagPr>
        <w:r>
          <w:rPr>
            <w:rFonts w:ascii="Century Gothic" w:hAnsi="Century Gothic" w:cs="Arial"/>
            <w:sz w:val="22"/>
            <w:szCs w:val="22"/>
            <w:lang w:val="es-ES_tradnl"/>
          </w:rPr>
          <w:t>la Ley N</w:t>
        </w:r>
      </w:smartTag>
      <w:r>
        <w:rPr>
          <w:rFonts w:ascii="Century Gothic" w:hAnsi="Century Gothic" w:cs="Arial"/>
          <w:sz w:val="22"/>
          <w:szCs w:val="22"/>
          <w:lang w:val="es-ES_tradnl"/>
        </w:rPr>
        <w:t>º 18.345</w:t>
      </w:r>
      <w:bookmarkStart w:id="1" w:name="art5"/>
      <w:r>
        <w:rPr>
          <w:rFonts w:ascii="Century Gothic" w:hAnsi="Century Gothic" w:cs="Arial"/>
          <w:sz w:val="22"/>
          <w:szCs w:val="22"/>
        </w:rPr>
        <w:t>, en sus artículos 5, 6 y 7</w:t>
      </w:r>
      <w:r>
        <w:rPr>
          <w:rFonts w:ascii="Century Gothic" w:hAnsi="Century Gothic" w:cs="Arial"/>
          <w:sz w:val="22"/>
          <w:szCs w:val="22"/>
          <w:lang w:val="es-ES_tradnl"/>
        </w:rPr>
        <w:t>, del 11 de febrero de 2008 y Ley Nº 18.458, artículo 7, del 2 de enero de 2009.</w:t>
      </w:r>
    </w:p>
    <w:p w:rsidR="00D143B2" w:rsidRDefault="00D143B2" w:rsidP="00921733">
      <w:pPr>
        <w:ind w:right="459"/>
        <w:rPr>
          <w:rFonts w:ascii="Century Gothic" w:hAnsi="Century Gothic" w:cs="Arial"/>
          <w:sz w:val="22"/>
          <w:szCs w:val="22"/>
          <w:lang w:val="es-ES_tradnl"/>
        </w:rPr>
      </w:pPr>
    </w:p>
    <w:p w:rsidR="00D143B2" w:rsidRDefault="00D143B2" w:rsidP="00921733">
      <w:pPr>
        <w:ind w:right="459"/>
        <w:rPr>
          <w:rFonts w:ascii="Century Gothic" w:hAnsi="Century Gothic" w:cs="Arial"/>
          <w:sz w:val="22"/>
          <w:szCs w:val="22"/>
          <w:lang w:val="es-ES_tradnl"/>
        </w:rPr>
      </w:pPr>
    </w:p>
    <w:p w:rsidR="00D143B2" w:rsidRDefault="00D143B2" w:rsidP="00921733">
      <w:pPr>
        <w:ind w:right="459"/>
        <w:rPr>
          <w:rFonts w:ascii="Century Gothic" w:hAnsi="Century Gothic" w:cs="Arial"/>
          <w:sz w:val="22"/>
          <w:szCs w:val="22"/>
          <w:lang w:val="es-ES_tradnl"/>
        </w:rPr>
      </w:pPr>
    </w:p>
    <w:p w:rsidR="00D143B2" w:rsidRDefault="00D143B2" w:rsidP="00921733">
      <w:pPr>
        <w:ind w:right="459"/>
        <w:rPr>
          <w:rFonts w:ascii="Century Gothic" w:hAnsi="Century Gothic" w:cs="Arial"/>
          <w:sz w:val="22"/>
          <w:szCs w:val="22"/>
          <w:lang w:val="es-ES_tradnl"/>
        </w:rPr>
      </w:pPr>
    </w:p>
    <w:p w:rsidR="00D143B2" w:rsidRDefault="00D143B2" w:rsidP="00921733">
      <w:pPr>
        <w:ind w:right="459"/>
        <w:rPr>
          <w:rFonts w:ascii="Century Gothic" w:hAnsi="Century Gothic" w:cs="Arial"/>
          <w:sz w:val="22"/>
          <w:szCs w:val="22"/>
          <w:lang w:val="es-ES_tradnl"/>
        </w:rPr>
      </w:pPr>
    </w:p>
    <w:p w:rsidR="00D143B2" w:rsidRDefault="00D143B2" w:rsidP="00921733">
      <w:pPr>
        <w:ind w:right="459"/>
        <w:rPr>
          <w:rFonts w:ascii="Century Gothic" w:hAnsi="Century Gothic" w:cs="Arial"/>
          <w:sz w:val="22"/>
          <w:szCs w:val="22"/>
          <w:lang w:val="es-ES_tradnl"/>
        </w:rPr>
      </w:pPr>
    </w:p>
    <w:p w:rsidR="00D143B2" w:rsidRDefault="00D143B2" w:rsidP="00921733">
      <w:pPr>
        <w:ind w:right="459"/>
        <w:rPr>
          <w:rFonts w:ascii="Century Gothic" w:hAnsi="Century Gothic" w:cs="Arial"/>
          <w:sz w:val="22"/>
          <w:szCs w:val="22"/>
          <w:lang w:val="es-ES_tradnl"/>
        </w:rPr>
      </w:pPr>
    </w:p>
    <w:p w:rsidR="00D143B2" w:rsidRDefault="00D143B2" w:rsidP="00921733">
      <w:pPr>
        <w:pStyle w:val="NormalWeb"/>
        <w:jc w:val="left"/>
        <w:rPr>
          <w:rFonts w:ascii="Century Gothic" w:hAnsi="Century Gothic" w:cs="Arial"/>
          <w:i/>
          <w:sz w:val="22"/>
          <w:szCs w:val="22"/>
        </w:rPr>
      </w:pPr>
      <w:r>
        <w:rPr>
          <w:rFonts w:ascii="Century Gothic" w:hAnsi="Century Gothic" w:cs="Arial"/>
          <w:i/>
          <w:sz w:val="22"/>
          <w:szCs w:val="22"/>
        </w:rPr>
        <w:t xml:space="preserve"> Artículo 5º</w:t>
      </w:r>
      <w:bookmarkEnd w:id="1"/>
      <w:r>
        <w:rPr>
          <w:rFonts w:ascii="Century Gothic" w:hAnsi="Century Gothic" w:cs="Arial"/>
          <w:i/>
          <w:sz w:val="22"/>
          <w:szCs w:val="22"/>
        </w:rPr>
        <w:t xml:space="preserve">. (Licencia por paternidad, adopción y legitimación adoptiva).- En ocasión del nacimiento de sus hijos, el padre que se encuentre comprendido en el artículo 1º de la presente ley tendrá derecho a una licencia especial que comprenderá el día del nacimiento y los dos días siguientes. </w:t>
      </w:r>
      <w:bookmarkStart w:id="2" w:name="art6"/>
    </w:p>
    <w:p w:rsidR="00D143B2" w:rsidRDefault="00D143B2" w:rsidP="00921733">
      <w:pPr>
        <w:pStyle w:val="NormalWeb"/>
        <w:ind w:firstLine="0"/>
        <w:jc w:val="left"/>
        <w:rPr>
          <w:rFonts w:ascii="Century Gothic" w:hAnsi="Century Gothic" w:cs="Arial"/>
          <w:i/>
          <w:sz w:val="22"/>
          <w:szCs w:val="22"/>
        </w:rPr>
      </w:pPr>
      <w:r>
        <w:rPr>
          <w:rFonts w:ascii="Century Gothic" w:hAnsi="Century Gothic" w:cs="Arial"/>
          <w:i/>
          <w:sz w:val="22"/>
          <w:szCs w:val="22"/>
        </w:rPr>
        <w:t>Artículo 6º</w:t>
      </w:r>
      <w:bookmarkEnd w:id="2"/>
      <w:r>
        <w:rPr>
          <w:rFonts w:ascii="Century Gothic" w:hAnsi="Century Gothic" w:cs="Arial"/>
          <w:i/>
          <w:sz w:val="22"/>
          <w:szCs w:val="22"/>
        </w:rPr>
        <w:t>. (Licencia por matrimonio).- Los trabajadores tendrán derecho a disponer de una licencia de tres días por matrimonio. Uno de los tres días deberá necesariamente coincidir con la fecha en que se celebra el mismo.</w:t>
      </w:r>
    </w:p>
    <w:p w:rsidR="00D143B2" w:rsidRDefault="00D143B2" w:rsidP="00921733">
      <w:pPr>
        <w:pStyle w:val="NormalWeb"/>
        <w:ind w:firstLine="0"/>
        <w:jc w:val="left"/>
        <w:rPr>
          <w:rFonts w:ascii="Century Gothic" w:hAnsi="Century Gothic" w:cs="Arial"/>
          <w:i/>
          <w:sz w:val="22"/>
          <w:szCs w:val="22"/>
        </w:rPr>
      </w:pPr>
      <w:bookmarkStart w:id="3" w:name="art7"/>
      <w:r>
        <w:rPr>
          <w:rFonts w:ascii="Century Gothic" w:hAnsi="Century Gothic" w:cs="Arial"/>
          <w:i/>
          <w:sz w:val="22"/>
          <w:szCs w:val="22"/>
        </w:rPr>
        <w:lastRenderedPageBreak/>
        <w:t>Artículo 7º</w:t>
      </w:r>
      <w:bookmarkEnd w:id="3"/>
      <w:r>
        <w:rPr>
          <w:rFonts w:ascii="Century Gothic" w:hAnsi="Century Gothic" w:cs="Arial"/>
          <w:i/>
          <w:sz w:val="22"/>
          <w:szCs w:val="22"/>
        </w:rPr>
        <w:t>. (Licencia por duelo).- Los trabajadores tendrán derecho a disponer de una licencia de tres días hábiles con motivo del fallecimiento del padre, madre, hijos, cónyuge, hijos adoptivos, padres adoptantes, concubinos y hermanos.</w:t>
      </w:r>
    </w:p>
    <w:p w:rsidR="00D143B2" w:rsidRDefault="00D143B2" w:rsidP="00921733">
      <w:pPr>
        <w:pStyle w:val="NormalWeb"/>
        <w:spacing w:before="0" w:beforeAutospacing="0" w:after="0" w:afterAutospacing="0"/>
        <w:ind w:firstLine="0"/>
        <w:jc w:val="left"/>
        <w:rPr>
          <w:rFonts w:ascii="Century Gothic" w:hAnsi="Century Gothic" w:cs="Arial"/>
          <w:i/>
          <w:sz w:val="22"/>
          <w:szCs w:val="22"/>
        </w:rPr>
      </w:pPr>
      <w:r>
        <w:rPr>
          <w:rFonts w:ascii="Century Gothic" w:hAnsi="Century Gothic" w:cs="Arial"/>
          <w:i/>
          <w:sz w:val="22"/>
          <w:szCs w:val="22"/>
        </w:rPr>
        <w:t>ARTÍCULO 2º. (Licencia por estudio).- Aquellos trabajadores que cursen estudios en Institutos de Enseñanza Secundaria Básica, Educación Técnico Profesional Superior, Enseñanza Universitaria, Instituto Normal y otros de análoga naturaleza pública o privada, habilitados por el Ministerio de Educación y Cultura tendrán derecho, durante el transcurso del año civil, a una licencia por estudio de acuerdo al siguiente régimen:</w:t>
      </w:r>
    </w:p>
    <w:p w:rsidR="00D143B2" w:rsidRDefault="00D143B2" w:rsidP="00921733">
      <w:pPr>
        <w:pStyle w:val="NormalWeb"/>
        <w:spacing w:before="0" w:beforeAutospacing="0" w:after="0" w:afterAutospacing="0"/>
        <w:jc w:val="left"/>
        <w:rPr>
          <w:rFonts w:ascii="Century Gothic" w:hAnsi="Century Gothic" w:cs="Arial"/>
          <w:i/>
          <w:sz w:val="22"/>
          <w:szCs w:val="22"/>
        </w:rPr>
      </w:pPr>
      <w:r>
        <w:rPr>
          <w:rFonts w:ascii="Century Gothic" w:hAnsi="Century Gothic" w:cs="Arial"/>
          <w:i/>
          <w:sz w:val="22"/>
          <w:szCs w:val="22"/>
        </w:rPr>
        <w:t xml:space="preserve"> A) Para hasta 36 (treinta y seis horas) semanales, 6 (seis) días anuales como mínimo.</w:t>
      </w:r>
    </w:p>
    <w:p w:rsidR="00D143B2" w:rsidRDefault="00D143B2" w:rsidP="00921733">
      <w:pPr>
        <w:pStyle w:val="NormalWeb"/>
        <w:spacing w:before="0" w:beforeAutospacing="0" w:after="0" w:afterAutospacing="0"/>
        <w:jc w:val="left"/>
        <w:rPr>
          <w:rFonts w:ascii="Century Gothic" w:hAnsi="Century Gothic" w:cs="Arial"/>
          <w:i/>
          <w:sz w:val="22"/>
          <w:szCs w:val="22"/>
        </w:rPr>
      </w:pPr>
      <w:r>
        <w:rPr>
          <w:rFonts w:ascii="Century Gothic" w:hAnsi="Century Gothic" w:cs="Arial"/>
          <w:i/>
          <w:sz w:val="22"/>
          <w:szCs w:val="22"/>
        </w:rPr>
        <w:t xml:space="preserve"> B) Para más de 36 (treinta y seis) y menos de 48 (cuarenta y ocho) horas semanales, 9 (nueve) días anuales como mínimo.</w:t>
      </w:r>
    </w:p>
    <w:p w:rsidR="00D143B2" w:rsidRDefault="00D143B2" w:rsidP="00921733">
      <w:pPr>
        <w:pStyle w:val="NormalWeb"/>
        <w:spacing w:before="0" w:beforeAutospacing="0" w:after="0" w:afterAutospacing="0"/>
        <w:jc w:val="left"/>
        <w:rPr>
          <w:rFonts w:ascii="Century Gothic" w:hAnsi="Century Gothic" w:cs="Arial"/>
          <w:i/>
          <w:sz w:val="22"/>
          <w:szCs w:val="22"/>
        </w:rPr>
      </w:pPr>
      <w:r>
        <w:rPr>
          <w:rFonts w:ascii="Century Gothic" w:hAnsi="Century Gothic" w:cs="Arial"/>
          <w:i/>
          <w:sz w:val="22"/>
          <w:szCs w:val="22"/>
        </w:rPr>
        <w:t xml:space="preserve"> C) Para 48 (cuarenta y ocho) horas semanales, 12 (doce) días anuales como mínimo.</w:t>
      </w:r>
    </w:p>
    <w:p w:rsidR="00D143B2" w:rsidRDefault="00D143B2" w:rsidP="00921733">
      <w:pPr>
        <w:tabs>
          <w:tab w:val="num" w:pos="720"/>
        </w:tabs>
        <w:ind w:left="720" w:right="459" w:hanging="720"/>
        <w:rPr>
          <w:rFonts w:ascii="Century Gothic" w:hAnsi="Century Gothic" w:cs="Arial"/>
          <w:sz w:val="22"/>
          <w:szCs w:val="22"/>
          <w:lang w:val="es-ES_tradnl"/>
        </w:rPr>
      </w:pPr>
    </w:p>
    <w:p w:rsidR="00D143B2" w:rsidRDefault="00D143B2" w:rsidP="00921733">
      <w:pPr>
        <w:tabs>
          <w:tab w:val="num" w:pos="720"/>
        </w:tabs>
        <w:ind w:left="720" w:right="459" w:hanging="720"/>
        <w:rPr>
          <w:rFonts w:ascii="Century Gothic" w:hAnsi="Century Gothic" w:cs="Arial"/>
          <w:sz w:val="22"/>
          <w:szCs w:val="22"/>
          <w:lang w:val="es-ES_tradnl"/>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t>Obligatoriedad de dar recibo de sueldo y detallar rubros. Los administradores estarán obligados a suministrar al personal del edificio a su cargo, copia de los recibos de sueldo y demás prestaciones. En dichos recibos se detallarán los rubros correspondientes a cada categoría.</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t>Carnet de salud. Carnet de salud. Las empresas deberán abonar el costo del carné de salud a todos los trabajadores del sector que tengan más de 1 año de antigüedad en la empresa.</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t>Silla para sentarse al hacer vigilancia. En aquellos edificios que le sean exigidos al Portero la permanencia durante prolongadas horas en la entrada del edificio a su cargo, le será proporcionado asiento del que podrá hacer el uso correspondiente.</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t>A los efectos de la conservación de la vivienda asignada, la copropiedad, transcurridos 4 años corridos de su habitabilidad y previa inspección, evaluará la necesidad de su pintura. Los gastos serán compartidos en partes iguales tanto por el edificio como por el Portero. A partir de la fecha de la publicación en el Diario Oficial del presente Convenio, los edificios de apartamentos dispondrán de un plazo no mayor a 180 días, para dejar en condiciones higiénicas y de habitabilidad, las viviendas destinadas a los Conserjes y Porteros.</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lang w:val="es-ES_tradnl"/>
        </w:rPr>
      </w:pPr>
      <w:r>
        <w:rPr>
          <w:rFonts w:ascii="Century Gothic" w:hAnsi="Century Gothic" w:cs="Arial"/>
          <w:b/>
          <w:bCs/>
          <w:caps/>
          <w:sz w:val="22"/>
          <w:szCs w:val="22"/>
          <w:u w:val="single"/>
        </w:rPr>
        <w:t xml:space="preserve">De </w:t>
      </w:r>
      <w:smartTag w:uri="urn:schemas-microsoft-com:office:smarttags" w:element="PersonName">
        <w:smartTagPr>
          <w:attr w:name="ProductID" w:val="LA CALEFACCIￓN."/>
        </w:smartTagPr>
        <w:r>
          <w:rPr>
            <w:rFonts w:ascii="Century Gothic" w:hAnsi="Century Gothic" w:cs="Arial"/>
            <w:b/>
            <w:bCs/>
            <w:caps/>
            <w:sz w:val="22"/>
            <w:szCs w:val="22"/>
            <w:u w:val="single"/>
          </w:rPr>
          <w:t>la calefacción</w:t>
        </w:r>
        <w:r>
          <w:rPr>
            <w:rFonts w:ascii="Century Gothic" w:hAnsi="Century Gothic" w:cs="Arial"/>
            <w:sz w:val="22"/>
            <w:szCs w:val="22"/>
          </w:rPr>
          <w:t>.</w:t>
        </w:r>
      </w:smartTag>
      <w:r>
        <w:rPr>
          <w:rFonts w:ascii="Century Gothic" w:hAnsi="Century Gothic" w:cs="Arial"/>
          <w:sz w:val="22"/>
          <w:szCs w:val="22"/>
        </w:rPr>
        <w:t xml:space="preserve"> regirá siempre y cuando los servicios de  no se encuentren suspendidos de acuerdo a lo previsto en la ley 10.751 y modificativas y los reglamentos de copropiedad respectivos en cuanto no se opongan a aquellas.</w:t>
      </w:r>
      <w:r>
        <w:rPr>
          <w:rFonts w:ascii="Century Gothic" w:hAnsi="Century Gothic" w:cs="Arial"/>
          <w:sz w:val="22"/>
          <w:szCs w:val="22"/>
          <w:lang w:val="es-ES_tradnl"/>
        </w:rPr>
        <w:t xml:space="preserve"> </w:t>
      </w:r>
    </w:p>
    <w:p w:rsidR="00D143B2" w:rsidRDefault="00D143B2" w:rsidP="00921733">
      <w:pPr>
        <w:tabs>
          <w:tab w:val="num" w:pos="720"/>
        </w:tabs>
        <w:ind w:left="720" w:right="459" w:hanging="720"/>
        <w:rPr>
          <w:rFonts w:ascii="Century Gothic" w:hAnsi="Century Gothic" w:cs="Arial"/>
          <w:sz w:val="22"/>
          <w:szCs w:val="22"/>
          <w:lang w:val="es-ES_tradnl"/>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lastRenderedPageBreak/>
        <w:t>Cuando existan trabajadores no categorizados específicamente en los laudos o decretos del presente grupo, el consejo de salarios correspondiente determinará la categoría a la cual deban asimilarse dichos trabajadores, teniendo en cuenta las categorías ya establecidas en esta rama de actividad.</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t>Crease una bolsa de trabajo para las diferentes categorías del sub-grupo que será regulada de acuerdo a la reglamentación que dicte el poder ejecutivo.</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t>Se ratifica la vigencia de todos los beneficios pactados en convenios anteriores</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t>Queda expresamente establecido que el sexo no es causa de ninguna diferencia en las remuneraciones, por lo que las categorías se refieren indistintamente para hombres y mujeres.</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t xml:space="preserve">Se establece la responsabilidad solidaria del Edificio y del Administrador por el no cumplimiento de los requisitos establecidos por B.P.S. y el Ministerio de Trabajo y Seguridad Social. </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numPr>
          <w:ilvl w:val="2"/>
          <w:numId w:val="31"/>
        </w:numPr>
        <w:tabs>
          <w:tab w:val="clear" w:pos="2340"/>
          <w:tab w:val="num" w:pos="502"/>
          <w:tab w:val="num" w:pos="720"/>
        </w:tabs>
        <w:ind w:left="720" w:right="459" w:hanging="720"/>
        <w:rPr>
          <w:rFonts w:ascii="Century Gothic" w:hAnsi="Century Gothic" w:cs="Arial"/>
          <w:sz w:val="22"/>
          <w:szCs w:val="22"/>
        </w:rPr>
      </w:pPr>
      <w:r>
        <w:rPr>
          <w:rFonts w:ascii="Century Gothic" w:hAnsi="Century Gothic" w:cs="Arial"/>
          <w:sz w:val="22"/>
          <w:szCs w:val="22"/>
        </w:rPr>
        <w:t>Los Edificios o sus administradores deberán comunicar a los co-propietarios el horario de trabajo de los empleados. Para el personal que realice ocho horas continuas de labor tendrán un descanso intermedio de 30 minutos entre la cuarta y la quinta hora</w:t>
      </w:r>
    </w:p>
    <w:p w:rsidR="00D143B2" w:rsidRDefault="00D143B2" w:rsidP="00921733">
      <w:pPr>
        <w:ind w:right="459"/>
        <w:rPr>
          <w:rFonts w:ascii="Century Gothic" w:hAnsi="Century Gothic" w:cs="Arial"/>
          <w:b/>
          <w:bCs/>
          <w:caps/>
          <w:sz w:val="22"/>
          <w:szCs w:val="22"/>
          <w:u w:val="single"/>
        </w:rPr>
      </w:pPr>
    </w:p>
    <w:p w:rsidR="00D143B2" w:rsidRPr="00D143B2" w:rsidRDefault="00D143B2" w:rsidP="00921733">
      <w:pPr>
        <w:tabs>
          <w:tab w:val="num" w:pos="720"/>
        </w:tabs>
        <w:ind w:left="720" w:right="459" w:hanging="720"/>
        <w:rPr>
          <w:rFonts w:ascii="Century Gothic" w:hAnsi="Century Gothic"/>
          <w:sz w:val="22"/>
          <w:szCs w:val="22"/>
        </w:rPr>
      </w:pPr>
      <w:r>
        <w:rPr>
          <w:rFonts w:ascii="Century Gothic" w:hAnsi="Century Gothic"/>
          <w:b/>
          <w:sz w:val="22"/>
          <w:szCs w:val="22"/>
          <w:u w:val="single"/>
        </w:rPr>
        <w:t>REGIMEN SANCIONATORIOS:</w:t>
      </w:r>
      <w:r>
        <w:rPr>
          <w:rFonts w:ascii="Century Gothic" w:hAnsi="Century Gothic"/>
          <w:sz w:val="22"/>
          <w:szCs w:val="22"/>
        </w:rPr>
        <w:t xml:space="preserve"> La aplicación de sanciones deberá ser graduada y escalonada en función de la entidad de las faltas y la reiteración de la misma</w:t>
      </w:r>
    </w:p>
    <w:p w:rsidR="00D143B2" w:rsidRDefault="00D143B2" w:rsidP="00921733">
      <w:pPr>
        <w:tabs>
          <w:tab w:val="num" w:pos="720"/>
        </w:tabs>
        <w:ind w:left="720" w:right="459" w:hanging="720"/>
        <w:rPr>
          <w:rFonts w:ascii="Century Gothic" w:hAnsi="Century Gothic" w:cs="Arial"/>
          <w:sz w:val="22"/>
          <w:szCs w:val="22"/>
        </w:rPr>
      </w:pPr>
      <w:r>
        <w:rPr>
          <w:rFonts w:ascii="Century Gothic" w:hAnsi="Century Gothic" w:cs="Arial"/>
          <w:sz w:val="22"/>
          <w:szCs w:val="22"/>
        </w:rPr>
        <w:t>Se rectifica la vigencia de todos los beneficios pactados en convenios anteriores homologados por el poder ejecutivo</w:t>
      </w:r>
    </w:p>
    <w:p w:rsidR="00D143B2" w:rsidRDefault="00D143B2" w:rsidP="00921733">
      <w:pPr>
        <w:tabs>
          <w:tab w:val="num" w:pos="720"/>
        </w:tabs>
        <w:ind w:left="720" w:right="459" w:hanging="720"/>
        <w:rPr>
          <w:rFonts w:ascii="Century Gothic" w:hAnsi="Century Gothic" w:cs="Arial"/>
          <w:sz w:val="22"/>
          <w:szCs w:val="22"/>
        </w:rPr>
      </w:pPr>
      <w:r>
        <w:rPr>
          <w:rFonts w:ascii="Century Gothic" w:hAnsi="Century Gothic" w:cs="Arial"/>
          <w:sz w:val="22"/>
          <w:szCs w:val="22"/>
        </w:rPr>
        <w:t>Las cláusulas establecidas no podrán interpretarse en el sentido de desmejorar las condiciones y o beneficios que ya gozan los trabajadores.</w:t>
      </w:r>
    </w:p>
    <w:p w:rsidR="00D143B2" w:rsidRDefault="00D143B2" w:rsidP="00921733">
      <w:pPr>
        <w:tabs>
          <w:tab w:val="num" w:pos="720"/>
        </w:tabs>
        <w:ind w:left="720" w:right="459" w:hanging="720"/>
        <w:rPr>
          <w:rFonts w:ascii="Century Gothic" w:hAnsi="Century Gothic" w:cs="Arial"/>
          <w:sz w:val="22"/>
          <w:szCs w:val="22"/>
        </w:rPr>
      </w:pPr>
    </w:p>
    <w:p w:rsidR="00D143B2" w:rsidRDefault="00D143B2" w:rsidP="00921733">
      <w:pPr>
        <w:tabs>
          <w:tab w:val="num" w:pos="720"/>
        </w:tabs>
        <w:ind w:left="720" w:right="459" w:hanging="720"/>
        <w:rPr>
          <w:rFonts w:ascii="Century Gothic" w:hAnsi="Century Gothic" w:cs="Arial"/>
          <w:b/>
          <w:sz w:val="22"/>
          <w:szCs w:val="22"/>
        </w:rPr>
      </w:pPr>
      <w:r>
        <w:rPr>
          <w:rFonts w:ascii="Century Gothic" w:hAnsi="Century Gothic" w:cs="Arial"/>
          <w:b/>
          <w:sz w:val="22"/>
          <w:szCs w:val="22"/>
        </w:rPr>
        <w:t>Los porcentajes de las compensaciones son sobre el salario mínimo del sector</w:t>
      </w:r>
    </w:p>
    <w:p w:rsidR="00D143B2" w:rsidRDefault="00D143B2" w:rsidP="00921733">
      <w:pPr>
        <w:spacing w:before="240" w:after="240"/>
        <w:ind w:right="459"/>
        <w:rPr>
          <w:rFonts w:ascii="Century Gothic" w:hAnsi="Century Gothic" w:cs="Arial"/>
          <w:sz w:val="22"/>
          <w:szCs w:val="22"/>
        </w:rPr>
      </w:pPr>
    </w:p>
    <w:p w:rsidR="00D143B2" w:rsidRPr="007703D0" w:rsidRDefault="00D143B2" w:rsidP="00921733">
      <w:pPr>
        <w:tabs>
          <w:tab w:val="left" w:pos="760"/>
          <w:tab w:val="left" w:pos="1276"/>
        </w:tabs>
        <w:ind w:right="425" w:firstLine="708"/>
        <w:rPr>
          <w:rFonts w:ascii="Century Gothic" w:hAnsi="Century Gothic"/>
        </w:rPr>
      </w:pPr>
    </w:p>
    <w:p w:rsidR="005E28F2" w:rsidRDefault="005E28F2" w:rsidP="00921733">
      <w:pPr>
        <w:tabs>
          <w:tab w:val="left" w:pos="1276"/>
        </w:tabs>
        <w:ind w:right="425" w:firstLine="851"/>
        <w:rPr>
          <w:rFonts w:ascii="Century Gothic" w:hAnsi="Century Gothic"/>
          <w:sz w:val="22"/>
          <w:szCs w:val="22"/>
        </w:rPr>
      </w:pPr>
    </w:p>
    <w:p w:rsidR="005E28F2" w:rsidRDefault="005E28F2" w:rsidP="00921733">
      <w:pPr>
        <w:tabs>
          <w:tab w:val="left" w:pos="1276"/>
        </w:tabs>
        <w:ind w:right="425" w:firstLine="851"/>
        <w:rPr>
          <w:rFonts w:ascii="Century Gothic" w:hAnsi="Century Gothic"/>
          <w:sz w:val="22"/>
          <w:szCs w:val="22"/>
        </w:rPr>
      </w:pPr>
    </w:p>
    <w:p w:rsidR="005E28F2" w:rsidRPr="006E3BEA" w:rsidRDefault="006E3BEA" w:rsidP="00921733">
      <w:pPr>
        <w:tabs>
          <w:tab w:val="left" w:pos="1276"/>
        </w:tabs>
        <w:ind w:right="425" w:firstLine="851"/>
        <w:rPr>
          <w:rFonts w:ascii="Century Gothic" w:hAnsi="Century Gothic"/>
          <w:b/>
          <w:sz w:val="28"/>
          <w:szCs w:val="28"/>
        </w:rPr>
      </w:pPr>
      <w:r w:rsidRPr="006E3BEA">
        <w:rPr>
          <w:rFonts w:ascii="Century Gothic" w:hAnsi="Century Gothic"/>
          <w:b/>
          <w:sz w:val="28"/>
          <w:szCs w:val="28"/>
        </w:rPr>
        <w:t xml:space="preserve">          </w:t>
      </w:r>
      <w:r>
        <w:rPr>
          <w:rFonts w:ascii="Century Gothic" w:hAnsi="Century Gothic"/>
          <w:b/>
          <w:sz w:val="28"/>
          <w:szCs w:val="28"/>
        </w:rPr>
        <w:t xml:space="preserve">                 </w:t>
      </w:r>
      <w:r w:rsidRPr="006E3BEA">
        <w:rPr>
          <w:rFonts w:ascii="Century Gothic" w:hAnsi="Century Gothic"/>
          <w:b/>
          <w:sz w:val="28"/>
          <w:szCs w:val="28"/>
        </w:rPr>
        <w:t xml:space="preserve">   </w:t>
      </w:r>
      <w:r w:rsidR="005E28F2" w:rsidRPr="006E3BEA">
        <w:rPr>
          <w:rFonts w:ascii="Century Gothic" w:hAnsi="Century Gothic"/>
          <w:b/>
          <w:sz w:val="28"/>
          <w:szCs w:val="28"/>
        </w:rPr>
        <w:t>___________________</w:t>
      </w:r>
    </w:p>
    <w:sectPr w:rsidR="005E28F2" w:rsidRPr="006E3BEA" w:rsidSect="006E3BEA">
      <w:headerReference w:type="default" r:id="rId9"/>
      <w:footerReference w:type="default" r:id="rId10"/>
      <w:pgSz w:w="11906" w:h="16838" w:code="9"/>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5A0" w:rsidRDefault="00F825A0">
      <w:r>
        <w:separator/>
      </w:r>
    </w:p>
  </w:endnote>
  <w:endnote w:type="continuationSeparator" w:id="0">
    <w:p w:rsidR="00F825A0" w:rsidRDefault="00F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0B4" w:rsidRDefault="00F825A0" w:rsidP="008A2997">
    <w:pPr>
      <w:pStyle w:val="Ttulo5"/>
      <w:spacing w:before="0" w:after="0"/>
      <w:jc w:val="both"/>
    </w:pPr>
    <w:r>
      <w:rPr>
        <w:noProof/>
        <w:lang w:val="es-ES" w:eastAsia="zh-TW"/>
      </w:rPr>
      <w:pict>
        <v:rect id="_x0000_s2053" style="position:absolute;left:0;text-align:left;margin-left:-18.2pt;margin-top:425.45pt;width:42.05pt;height:171.9pt;z-index:251660800;mso-position-horizontal-relative:right-margin-area;mso-position-vertical-relative:margin;v-text-anchor:middle" o:allowincell="f" filled="f" stroked="f">
          <v:textbox style="layout-flow:vertical;mso-layout-flow-alt:bottom-to-top;mso-next-textbox:#_x0000_s2053;mso-fit-shape-to-text:t">
            <w:txbxContent>
              <w:p w:rsidR="006E3BEA" w:rsidRPr="006E3BEA" w:rsidRDefault="006E3BEA">
                <w:pPr>
                  <w:pStyle w:val="Piedepgina"/>
                  <w:rPr>
                    <w:rFonts w:ascii="Century Gothic" w:hAnsi="Century Gothic"/>
                    <w:sz w:val="44"/>
                    <w:szCs w:val="44"/>
                  </w:rPr>
                </w:pPr>
                <w:r w:rsidRPr="006E3BEA">
                  <w:rPr>
                    <w:rFonts w:ascii="Century Gothic" w:hAnsi="Century Gothic"/>
                  </w:rPr>
                  <w:t>Página</w:t>
                </w:r>
                <w:r w:rsidR="00AB271C" w:rsidRPr="006E3BEA">
                  <w:rPr>
                    <w:rFonts w:ascii="Century Gothic" w:hAnsi="Century Gothic"/>
                  </w:rPr>
                  <w:fldChar w:fldCharType="begin"/>
                </w:r>
                <w:r w:rsidRPr="006E3BEA">
                  <w:rPr>
                    <w:rFonts w:ascii="Century Gothic" w:hAnsi="Century Gothic"/>
                  </w:rPr>
                  <w:instrText xml:space="preserve"> PAGE    \* MERGEFORMAT </w:instrText>
                </w:r>
                <w:r w:rsidR="00AB271C" w:rsidRPr="006E3BEA">
                  <w:rPr>
                    <w:rFonts w:ascii="Century Gothic" w:hAnsi="Century Gothic"/>
                  </w:rPr>
                  <w:fldChar w:fldCharType="separate"/>
                </w:r>
                <w:r w:rsidR="005F5CF6" w:rsidRPr="005F5CF6">
                  <w:rPr>
                    <w:rFonts w:ascii="Century Gothic" w:hAnsi="Century Gothic"/>
                    <w:noProof/>
                    <w:sz w:val="44"/>
                    <w:szCs w:val="44"/>
                  </w:rPr>
                  <w:t>11</w:t>
                </w:r>
                <w:r w:rsidR="00AB271C" w:rsidRPr="006E3BEA">
                  <w:rPr>
                    <w:rFonts w:ascii="Century Gothic" w:hAnsi="Century Gothic"/>
                  </w:rPr>
                  <w:fldChar w:fldCharType="end"/>
                </w:r>
              </w:p>
            </w:txbxContent>
          </v:textbox>
          <w10:wrap anchorx="page" anchory="margin"/>
        </v:rect>
      </w:pict>
    </w:r>
    <w:r>
      <w:rPr>
        <w:noProof/>
      </w:rPr>
      <w:pict>
        <v:line id="_x0000_s2050" style="position:absolute;left:0;text-align:left;z-index:251656704" from="0,4.9pt" to="423pt,4.9pt" strokeweight="3pt">
          <v:stroke linestyle="thinThin"/>
        </v:line>
      </w:pict>
    </w:r>
  </w:p>
  <w:p w:rsidR="008060B4" w:rsidRPr="001257A0" w:rsidRDefault="008060B4" w:rsidP="008A2997">
    <w:pPr>
      <w:pStyle w:val="Ttulo5"/>
      <w:spacing w:before="0" w:after="0"/>
      <w:jc w:val="both"/>
      <w:rPr>
        <w:sz w:val="16"/>
      </w:rPr>
    </w:pPr>
    <w:r>
      <w:t xml:space="preserve">                   </w:t>
    </w:r>
    <w:r w:rsidRPr="001257A0">
      <w:rPr>
        <w:sz w:val="16"/>
      </w:rPr>
      <w:t xml:space="preserve">Fundada el 15 de Marzo de 1939            FILIAL FUECI            JUAN D. JACKSON  1144 </w:t>
    </w:r>
  </w:p>
  <w:p w:rsidR="008060B4" w:rsidRPr="001257A0" w:rsidRDefault="008060B4" w:rsidP="008A2997">
    <w:pPr>
      <w:rPr>
        <w:bCs/>
        <w:sz w:val="16"/>
        <w:szCs w:val="16"/>
      </w:rPr>
    </w:pPr>
    <w:r w:rsidRPr="001257A0">
      <w:rPr>
        <w:bCs/>
        <w:sz w:val="16"/>
        <w:szCs w:val="16"/>
      </w:rPr>
      <w:t xml:space="preserve">                           </w:t>
    </w:r>
    <w:r>
      <w:rPr>
        <w:bCs/>
        <w:sz w:val="16"/>
        <w:szCs w:val="16"/>
      </w:rPr>
      <w:t xml:space="preserve">   </w:t>
    </w:r>
    <w:r w:rsidRPr="001257A0">
      <w:rPr>
        <w:bCs/>
        <w:sz w:val="16"/>
        <w:szCs w:val="16"/>
      </w:rPr>
      <w:t xml:space="preserve"> con Personería Jurídica desde el                  </w:t>
    </w:r>
    <w:r>
      <w:rPr>
        <w:bCs/>
        <w:sz w:val="16"/>
        <w:szCs w:val="16"/>
      </w:rPr>
      <w:t xml:space="preserve">  </w:t>
    </w:r>
    <w:r w:rsidRPr="001257A0">
      <w:rPr>
        <w:bCs/>
        <w:sz w:val="16"/>
        <w:szCs w:val="16"/>
      </w:rPr>
      <w:t xml:space="preserve">PIT-CNT              </w:t>
    </w:r>
    <w:r>
      <w:rPr>
        <w:bCs/>
        <w:sz w:val="16"/>
        <w:szCs w:val="16"/>
      </w:rPr>
      <w:t xml:space="preserve">  </w:t>
    </w:r>
    <w:r w:rsidRPr="001257A0">
      <w:rPr>
        <w:bCs/>
        <w:sz w:val="16"/>
        <w:szCs w:val="16"/>
      </w:rPr>
      <w:t xml:space="preserve">   Montevideo – URUGUAY</w:t>
    </w:r>
  </w:p>
  <w:p w:rsidR="008060B4" w:rsidRPr="001257A0" w:rsidRDefault="008060B4" w:rsidP="008A2997">
    <w:pPr>
      <w:rPr>
        <w:bCs/>
        <w:sz w:val="16"/>
        <w:szCs w:val="16"/>
      </w:rPr>
    </w:pPr>
    <w:r w:rsidRPr="001257A0">
      <w:rPr>
        <w:bCs/>
        <w:sz w:val="16"/>
        <w:szCs w:val="16"/>
      </w:rPr>
      <w:t xml:space="preserve">                            </w:t>
    </w:r>
    <w:r>
      <w:rPr>
        <w:bCs/>
        <w:sz w:val="16"/>
        <w:szCs w:val="16"/>
      </w:rPr>
      <w:t xml:space="preserve">   </w:t>
    </w:r>
    <w:r w:rsidRPr="001257A0">
      <w:rPr>
        <w:bCs/>
        <w:sz w:val="16"/>
        <w:szCs w:val="16"/>
      </w:rPr>
      <w:t>15 de Enero de 1946.</w:t>
    </w:r>
  </w:p>
  <w:p w:rsidR="008060B4" w:rsidRPr="00F23D99" w:rsidRDefault="008060B4" w:rsidP="008A2997">
    <w:pPr>
      <w:rPr>
        <w:sz w:val="16"/>
        <w:szCs w:val="16"/>
        <w:lang w:val="pt-BR"/>
      </w:rPr>
    </w:pPr>
    <w:r w:rsidRPr="00F23D99">
      <w:rPr>
        <w:lang w:val="pt-BR"/>
      </w:rPr>
      <w:t xml:space="preserve">                                                        </w:t>
    </w:r>
    <w:r w:rsidRPr="00F23D99">
      <w:rPr>
        <w:sz w:val="16"/>
        <w:szCs w:val="16"/>
        <w:lang w:val="pt-BR"/>
      </w:rPr>
      <w:t xml:space="preserve">Teléfono: </w:t>
    </w:r>
    <w:r w:rsidR="006601EC">
      <w:rPr>
        <w:sz w:val="16"/>
        <w:szCs w:val="16"/>
        <w:lang w:val="pt-BR"/>
      </w:rPr>
      <w:t>2</w:t>
    </w:r>
    <w:r w:rsidRPr="00F23D99">
      <w:rPr>
        <w:sz w:val="16"/>
        <w:szCs w:val="16"/>
        <w:lang w:val="pt-BR"/>
      </w:rPr>
      <w:t>411 2527     -    E-mail:</w:t>
    </w:r>
    <w:r w:rsidRPr="00F23D99">
      <w:rPr>
        <w:color w:val="000000"/>
        <w:sz w:val="16"/>
        <w:szCs w:val="16"/>
        <w:lang w:val="pt-BR"/>
      </w:rPr>
      <w:t xml:space="preserve"> </w:t>
    </w:r>
    <w:r w:rsidR="001C430D">
      <w:rPr>
        <w:color w:val="000000"/>
        <w:sz w:val="16"/>
        <w:szCs w:val="16"/>
        <w:lang w:val="pt-BR"/>
      </w:rPr>
      <w:t>apca1939</w:t>
    </w:r>
    <w:r w:rsidRPr="00F23D99">
      <w:rPr>
        <w:color w:val="000000"/>
        <w:sz w:val="16"/>
        <w:szCs w:val="16"/>
        <w:lang w:val="pt-BR"/>
      </w:rPr>
      <w:t>@</w:t>
    </w:r>
    <w:r w:rsidR="001C430D">
      <w:rPr>
        <w:color w:val="000000"/>
        <w:sz w:val="16"/>
        <w:szCs w:val="16"/>
        <w:lang w:val="pt-BR"/>
      </w:rPr>
      <w:t>mail.com</w:t>
    </w:r>
    <w:r w:rsidRPr="00F23D99">
      <w:rPr>
        <w:sz w:val="16"/>
        <w:szCs w:val="16"/>
        <w:lang w:val="pt-BR"/>
      </w:rPr>
      <w:t xml:space="preserve">            </w:t>
    </w:r>
  </w:p>
  <w:p w:rsidR="008060B4" w:rsidRPr="00F23D99" w:rsidRDefault="008060B4">
    <w:pPr>
      <w:pStyle w:val="Piedepgina"/>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5A0" w:rsidRDefault="00F825A0">
      <w:r>
        <w:separator/>
      </w:r>
    </w:p>
  </w:footnote>
  <w:footnote w:type="continuationSeparator" w:id="0">
    <w:p w:rsidR="00F825A0" w:rsidRDefault="00F82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0B4" w:rsidRDefault="00F825A0" w:rsidP="008A2997">
    <w:pPr>
      <w:ind w:left="1080" w:firstLine="336"/>
      <w:jc w:val="both"/>
    </w:pPr>
    <w:r>
      <w:rPr>
        <w:noProof/>
        <w:sz w:val="20"/>
        <w:lang w:val="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5pt;margin-top:5.55pt;width:80pt;height:84.7pt;z-index:-251658752">
          <v:imagedata r:id="rId1" o:title="" gain=".5" blacklevel="3277f"/>
          <w10:wrap side="right"/>
        </v:shape>
        <o:OLEObject Type="Embed" ProgID="CorelDraw.Graphic.8" ShapeID="_x0000_s2051" DrawAspect="Content" ObjectID="_1719103777" r:id="rId2"/>
      </w:object>
    </w:r>
  </w:p>
  <w:p w:rsidR="008060B4" w:rsidRDefault="008060B4" w:rsidP="008A2997">
    <w:pPr>
      <w:ind w:left="1080" w:firstLine="336"/>
      <w:jc w:val="both"/>
    </w:pPr>
  </w:p>
  <w:p w:rsidR="008060B4" w:rsidRPr="00F23D99" w:rsidRDefault="00462D56" w:rsidP="008A2997">
    <w:pPr>
      <w:pStyle w:val="Ttulo1"/>
      <w:jc w:val="center"/>
      <w:rPr>
        <w:sz w:val="34"/>
        <w:szCs w:val="34"/>
      </w:rPr>
    </w:pPr>
    <w:r>
      <w:rPr>
        <w:sz w:val="34"/>
        <w:szCs w:val="34"/>
      </w:rPr>
      <w:t xml:space="preserve">                  </w:t>
    </w:r>
    <w:r w:rsidR="008060B4" w:rsidRPr="00F23D99">
      <w:rPr>
        <w:sz w:val="34"/>
        <w:szCs w:val="34"/>
      </w:rPr>
      <w:t>ASOCIACIÓN DE PORTEROS DE CASAS</w:t>
    </w:r>
  </w:p>
  <w:p w:rsidR="00292DD5" w:rsidRPr="00F23D99" w:rsidRDefault="00462D56" w:rsidP="00292DD5">
    <w:pPr>
      <w:jc w:val="center"/>
      <w:rPr>
        <w:rFonts w:eastAsia="Arial Unicode MS"/>
        <w:b/>
        <w:bCs/>
        <w:iCs/>
        <w:sz w:val="34"/>
        <w:szCs w:val="34"/>
      </w:rPr>
    </w:pPr>
    <w:r>
      <w:rPr>
        <w:rFonts w:eastAsia="Arial Unicode MS"/>
        <w:b/>
        <w:bCs/>
        <w:iCs/>
        <w:sz w:val="34"/>
        <w:szCs w:val="34"/>
      </w:rPr>
      <w:t xml:space="preserve">              </w:t>
    </w:r>
    <w:r w:rsidR="008060B4" w:rsidRPr="00F23D99">
      <w:rPr>
        <w:rFonts w:eastAsia="Arial Unicode MS"/>
        <w:b/>
        <w:bCs/>
        <w:iCs/>
        <w:sz w:val="34"/>
        <w:szCs w:val="34"/>
      </w:rPr>
      <w:t>DE APARTAMENTOS</w:t>
    </w:r>
    <w:r w:rsidR="00292DD5">
      <w:rPr>
        <w:rFonts w:eastAsia="Arial Unicode MS"/>
        <w:b/>
        <w:bCs/>
        <w:iCs/>
        <w:sz w:val="34"/>
        <w:szCs w:val="34"/>
      </w:rPr>
      <w:t xml:space="preserve"> </w:t>
    </w:r>
  </w:p>
  <w:p w:rsidR="008060B4" w:rsidRDefault="008060B4" w:rsidP="008A2997">
    <w:pPr>
      <w:ind w:left="1080" w:firstLine="336"/>
      <w:jc w:val="both"/>
    </w:pPr>
  </w:p>
  <w:p w:rsidR="008060B4" w:rsidRDefault="008060B4" w:rsidP="008A2997">
    <w:pPr>
      <w:ind w:left="1080" w:firstLine="336"/>
      <w:jc w:val="both"/>
    </w:pPr>
  </w:p>
  <w:p w:rsidR="008060B4" w:rsidRDefault="00F825A0" w:rsidP="008A2997">
    <w:pPr>
      <w:ind w:left="1080" w:firstLine="336"/>
      <w:jc w:val="both"/>
    </w:pPr>
    <w:r>
      <w:rPr>
        <w:noProof/>
        <w:lang w:val="es-ES_tradnl" w:eastAsia="es-ES_tradnl"/>
      </w:rPr>
      <w:pict>
        <v:line id="_x0000_s2052" style="position:absolute;left:0;text-align:left;z-index:251658752" from="0,4.15pt" to="423pt,4.15pt" strokeweight="3pt">
          <v:stroke linestyle="thinThin"/>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3754"/>
    <w:multiLevelType w:val="hybridMultilevel"/>
    <w:tmpl w:val="7D709C90"/>
    <w:lvl w:ilvl="0" w:tplc="9D3A3F02">
      <w:start w:val="1"/>
      <w:numFmt w:val="lowerLetter"/>
      <w:lvlText w:val="%1)"/>
      <w:lvlJc w:val="left"/>
      <w:pPr>
        <w:tabs>
          <w:tab w:val="num" w:pos="615"/>
        </w:tabs>
        <w:ind w:left="615" w:hanging="435"/>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 w15:restartNumberingAfterBreak="0">
    <w:nsid w:val="05356DA4"/>
    <w:multiLevelType w:val="singleLevel"/>
    <w:tmpl w:val="452C2666"/>
    <w:lvl w:ilvl="0">
      <w:start w:val="1"/>
      <w:numFmt w:val="lowerLetter"/>
      <w:lvlText w:val="%1)"/>
      <w:lvlJc w:val="left"/>
      <w:pPr>
        <w:tabs>
          <w:tab w:val="num" w:pos="360"/>
        </w:tabs>
        <w:ind w:left="360" w:hanging="360"/>
      </w:pPr>
      <w:rPr>
        <w:rFonts w:hint="default"/>
        <w:b/>
      </w:rPr>
    </w:lvl>
  </w:abstractNum>
  <w:abstractNum w:abstractNumId="2" w15:restartNumberingAfterBreak="0">
    <w:nsid w:val="05B35178"/>
    <w:multiLevelType w:val="hybridMultilevel"/>
    <w:tmpl w:val="8BE2E772"/>
    <w:lvl w:ilvl="0" w:tplc="84D2D79C">
      <w:start w:val="1"/>
      <w:numFmt w:val="lowerLetter"/>
      <w:lvlText w:val="%1)"/>
      <w:lvlJc w:val="left"/>
      <w:pPr>
        <w:tabs>
          <w:tab w:val="num" w:pos="720"/>
        </w:tabs>
        <w:ind w:left="720" w:hanging="360"/>
      </w:pPr>
      <w:rPr>
        <w:b/>
      </w:rPr>
    </w:lvl>
    <w:lvl w:ilvl="1" w:tplc="A5088C26">
      <w:start w:val="1"/>
      <w:numFmt w:val="lowerRoman"/>
      <w:lvlText w:val="%2."/>
      <w:lvlJc w:val="right"/>
      <w:pPr>
        <w:tabs>
          <w:tab w:val="num" w:pos="1260"/>
        </w:tabs>
        <w:ind w:left="1260" w:hanging="180"/>
      </w:pPr>
      <w:rPr>
        <w:rFonts w:hint="default"/>
      </w:rPr>
    </w:lvl>
    <w:lvl w:ilvl="2" w:tplc="8B8C2438">
      <w:start w:val="1"/>
      <w:numFmt w:val="upperLetter"/>
      <w:lvlText w:val="%3."/>
      <w:lvlJc w:val="left"/>
      <w:pPr>
        <w:tabs>
          <w:tab w:val="num" w:pos="2340"/>
        </w:tabs>
        <w:ind w:left="2340" w:hanging="360"/>
      </w:pPr>
      <w:rPr>
        <w:rFonts w:hint="default"/>
      </w:rPr>
    </w:lvl>
    <w:lvl w:ilvl="3" w:tplc="34B44FDC">
      <w:numFmt w:val="bullet"/>
      <w:lvlText w:val="-"/>
      <w:lvlJc w:val="left"/>
      <w:pPr>
        <w:tabs>
          <w:tab w:val="num" w:pos="2880"/>
        </w:tabs>
        <w:ind w:left="2880" w:hanging="360"/>
      </w:pPr>
      <w:rPr>
        <w:rFonts w:ascii="Verdana" w:eastAsia="Times New Roman" w:hAnsi="Verdana"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85922"/>
    <w:multiLevelType w:val="hybridMultilevel"/>
    <w:tmpl w:val="BE5EC7D8"/>
    <w:lvl w:ilvl="0" w:tplc="211A3B9E">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408CE"/>
    <w:multiLevelType w:val="hybridMultilevel"/>
    <w:tmpl w:val="B5A647E8"/>
    <w:lvl w:ilvl="0" w:tplc="0608C7E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17AF5"/>
    <w:multiLevelType w:val="hybridMultilevel"/>
    <w:tmpl w:val="C1A2EB36"/>
    <w:lvl w:ilvl="0" w:tplc="2F3ED4C6">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86C4F"/>
    <w:multiLevelType w:val="hybridMultilevel"/>
    <w:tmpl w:val="614284BE"/>
    <w:lvl w:ilvl="0" w:tplc="EA74F59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45606F"/>
    <w:multiLevelType w:val="hybridMultilevel"/>
    <w:tmpl w:val="AE047736"/>
    <w:lvl w:ilvl="0" w:tplc="AD60E5AE">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921B77"/>
    <w:multiLevelType w:val="hybridMultilevel"/>
    <w:tmpl w:val="8FE25312"/>
    <w:lvl w:ilvl="0" w:tplc="66C88A6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494E25"/>
    <w:multiLevelType w:val="hybridMultilevel"/>
    <w:tmpl w:val="2F8EA7F2"/>
    <w:lvl w:ilvl="0" w:tplc="805A6DE0">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320CD1"/>
    <w:multiLevelType w:val="hybridMultilevel"/>
    <w:tmpl w:val="F056970A"/>
    <w:lvl w:ilvl="0" w:tplc="074EB832">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873047"/>
    <w:multiLevelType w:val="hybridMultilevel"/>
    <w:tmpl w:val="01B6189C"/>
    <w:lvl w:ilvl="0" w:tplc="8EFAB19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EE109A"/>
    <w:multiLevelType w:val="hybridMultilevel"/>
    <w:tmpl w:val="9808D5AA"/>
    <w:lvl w:ilvl="0" w:tplc="857A403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413611"/>
    <w:multiLevelType w:val="hybridMultilevel"/>
    <w:tmpl w:val="28D867AA"/>
    <w:lvl w:ilvl="0" w:tplc="4FAC0868">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E20E4"/>
    <w:multiLevelType w:val="hybridMultilevel"/>
    <w:tmpl w:val="AF5A7B92"/>
    <w:lvl w:ilvl="0" w:tplc="271EFF1A">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6B6077"/>
    <w:multiLevelType w:val="hybridMultilevel"/>
    <w:tmpl w:val="39A4D32C"/>
    <w:lvl w:ilvl="0" w:tplc="0A9A0056">
      <w:numFmt w:val="bullet"/>
      <w:lvlText w:val="-"/>
      <w:lvlJc w:val="left"/>
      <w:pPr>
        <w:ind w:left="1211" w:hanging="360"/>
      </w:pPr>
      <w:rPr>
        <w:rFonts w:ascii="Century Gothic" w:eastAsia="Times New Roman" w:hAnsi="Century Gothic" w:cs="Arial" w:hint="default"/>
      </w:rPr>
    </w:lvl>
    <w:lvl w:ilvl="1" w:tplc="380A0003" w:tentative="1">
      <w:start w:val="1"/>
      <w:numFmt w:val="bullet"/>
      <w:lvlText w:val="o"/>
      <w:lvlJc w:val="left"/>
      <w:pPr>
        <w:ind w:left="1931" w:hanging="360"/>
      </w:pPr>
      <w:rPr>
        <w:rFonts w:ascii="Courier New" w:hAnsi="Courier New" w:cs="Courier New" w:hint="default"/>
      </w:rPr>
    </w:lvl>
    <w:lvl w:ilvl="2" w:tplc="380A0005" w:tentative="1">
      <w:start w:val="1"/>
      <w:numFmt w:val="bullet"/>
      <w:lvlText w:val=""/>
      <w:lvlJc w:val="left"/>
      <w:pPr>
        <w:ind w:left="2651" w:hanging="360"/>
      </w:pPr>
      <w:rPr>
        <w:rFonts w:ascii="Wingdings" w:hAnsi="Wingdings" w:hint="default"/>
      </w:rPr>
    </w:lvl>
    <w:lvl w:ilvl="3" w:tplc="380A0001" w:tentative="1">
      <w:start w:val="1"/>
      <w:numFmt w:val="bullet"/>
      <w:lvlText w:val=""/>
      <w:lvlJc w:val="left"/>
      <w:pPr>
        <w:ind w:left="3371" w:hanging="360"/>
      </w:pPr>
      <w:rPr>
        <w:rFonts w:ascii="Symbol" w:hAnsi="Symbol" w:hint="default"/>
      </w:rPr>
    </w:lvl>
    <w:lvl w:ilvl="4" w:tplc="380A0003" w:tentative="1">
      <w:start w:val="1"/>
      <w:numFmt w:val="bullet"/>
      <w:lvlText w:val="o"/>
      <w:lvlJc w:val="left"/>
      <w:pPr>
        <w:ind w:left="4091" w:hanging="360"/>
      </w:pPr>
      <w:rPr>
        <w:rFonts w:ascii="Courier New" w:hAnsi="Courier New" w:cs="Courier New" w:hint="default"/>
      </w:rPr>
    </w:lvl>
    <w:lvl w:ilvl="5" w:tplc="380A0005" w:tentative="1">
      <w:start w:val="1"/>
      <w:numFmt w:val="bullet"/>
      <w:lvlText w:val=""/>
      <w:lvlJc w:val="left"/>
      <w:pPr>
        <w:ind w:left="4811" w:hanging="360"/>
      </w:pPr>
      <w:rPr>
        <w:rFonts w:ascii="Wingdings" w:hAnsi="Wingdings" w:hint="default"/>
      </w:rPr>
    </w:lvl>
    <w:lvl w:ilvl="6" w:tplc="380A0001" w:tentative="1">
      <w:start w:val="1"/>
      <w:numFmt w:val="bullet"/>
      <w:lvlText w:val=""/>
      <w:lvlJc w:val="left"/>
      <w:pPr>
        <w:ind w:left="5531" w:hanging="360"/>
      </w:pPr>
      <w:rPr>
        <w:rFonts w:ascii="Symbol" w:hAnsi="Symbol" w:hint="default"/>
      </w:rPr>
    </w:lvl>
    <w:lvl w:ilvl="7" w:tplc="380A0003" w:tentative="1">
      <w:start w:val="1"/>
      <w:numFmt w:val="bullet"/>
      <w:lvlText w:val="o"/>
      <w:lvlJc w:val="left"/>
      <w:pPr>
        <w:ind w:left="6251" w:hanging="360"/>
      </w:pPr>
      <w:rPr>
        <w:rFonts w:ascii="Courier New" w:hAnsi="Courier New" w:cs="Courier New" w:hint="default"/>
      </w:rPr>
    </w:lvl>
    <w:lvl w:ilvl="8" w:tplc="380A0005" w:tentative="1">
      <w:start w:val="1"/>
      <w:numFmt w:val="bullet"/>
      <w:lvlText w:val=""/>
      <w:lvlJc w:val="left"/>
      <w:pPr>
        <w:ind w:left="6971" w:hanging="360"/>
      </w:pPr>
      <w:rPr>
        <w:rFonts w:ascii="Wingdings" w:hAnsi="Wingdings" w:hint="default"/>
      </w:rPr>
    </w:lvl>
  </w:abstractNum>
  <w:abstractNum w:abstractNumId="16" w15:restartNumberingAfterBreak="0">
    <w:nsid w:val="4245186F"/>
    <w:multiLevelType w:val="hybridMultilevel"/>
    <w:tmpl w:val="393AC6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A05873"/>
    <w:multiLevelType w:val="hybridMultilevel"/>
    <w:tmpl w:val="A288E2AA"/>
    <w:lvl w:ilvl="0" w:tplc="04090017">
      <w:start w:val="1"/>
      <w:numFmt w:val="lowerLetter"/>
      <w:lvlText w:val="%1)"/>
      <w:lvlJc w:val="left"/>
      <w:pPr>
        <w:tabs>
          <w:tab w:val="num" w:pos="720"/>
        </w:tabs>
        <w:ind w:left="720" w:hanging="360"/>
      </w:pPr>
      <w:rPr>
        <w:rFonts w:hint="default"/>
      </w:rPr>
    </w:lvl>
    <w:lvl w:ilvl="1" w:tplc="32F6550C">
      <w:start w:val="5"/>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405123"/>
    <w:multiLevelType w:val="hybridMultilevel"/>
    <w:tmpl w:val="F9FAB6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B53BD2"/>
    <w:multiLevelType w:val="hybridMultilevel"/>
    <w:tmpl w:val="DB1C750E"/>
    <w:lvl w:ilvl="0" w:tplc="17FA529C">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70A13"/>
    <w:multiLevelType w:val="hybridMultilevel"/>
    <w:tmpl w:val="6458DD0C"/>
    <w:lvl w:ilvl="0" w:tplc="941A1512">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D728F8"/>
    <w:multiLevelType w:val="hybridMultilevel"/>
    <w:tmpl w:val="9B34BC04"/>
    <w:lvl w:ilvl="0" w:tplc="78ACBF3A">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982BD8"/>
    <w:multiLevelType w:val="hybridMultilevel"/>
    <w:tmpl w:val="B386C57A"/>
    <w:lvl w:ilvl="0" w:tplc="6186AE3C">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F437A7"/>
    <w:multiLevelType w:val="hybridMultilevel"/>
    <w:tmpl w:val="F998FB32"/>
    <w:lvl w:ilvl="0" w:tplc="61883094">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793857"/>
    <w:multiLevelType w:val="hybridMultilevel"/>
    <w:tmpl w:val="C7C2DF6E"/>
    <w:lvl w:ilvl="0" w:tplc="8E6EB518">
      <w:numFmt w:val="bullet"/>
      <w:lvlText w:val="-"/>
      <w:lvlJc w:val="left"/>
      <w:pPr>
        <w:ind w:left="1571" w:hanging="360"/>
      </w:pPr>
      <w:rPr>
        <w:rFonts w:ascii="Century Gothic" w:eastAsia="Times New Roman" w:hAnsi="Century Gothic" w:cs="Arial" w:hint="default"/>
      </w:rPr>
    </w:lvl>
    <w:lvl w:ilvl="1" w:tplc="380A0003" w:tentative="1">
      <w:start w:val="1"/>
      <w:numFmt w:val="bullet"/>
      <w:lvlText w:val="o"/>
      <w:lvlJc w:val="left"/>
      <w:pPr>
        <w:ind w:left="2291" w:hanging="360"/>
      </w:pPr>
      <w:rPr>
        <w:rFonts w:ascii="Courier New" w:hAnsi="Courier New" w:cs="Courier New" w:hint="default"/>
      </w:rPr>
    </w:lvl>
    <w:lvl w:ilvl="2" w:tplc="380A0005" w:tentative="1">
      <w:start w:val="1"/>
      <w:numFmt w:val="bullet"/>
      <w:lvlText w:val=""/>
      <w:lvlJc w:val="left"/>
      <w:pPr>
        <w:ind w:left="3011" w:hanging="360"/>
      </w:pPr>
      <w:rPr>
        <w:rFonts w:ascii="Wingdings" w:hAnsi="Wingdings" w:hint="default"/>
      </w:rPr>
    </w:lvl>
    <w:lvl w:ilvl="3" w:tplc="380A0001" w:tentative="1">
      <w:start w:val="1"/>
      <w:numFmt w:val="bullet"/>
      <w:lvlText w:val=""/>
      <w:lvlJc w:val="left"/>
      <w:pPr>
        <w:ind w:left="3731" w:hanging="360"/>
      </w:pPr>
      <w:rPr>
        <w:rFonts w:ascii="Symbol" w:hAnsi="Symbol" w:hint="default"/>
      </w:rPr>
    </w:lvl>
    <w:lvl w:ilvl="4" w:tplc="380A0003" w:tentative="1">
      <w:start w:val="1"/>
      <w:numFmt w:val="bullet"/>
      <w:lvlText w:val="o"/>
      <w:lvlJc w:val="left"/>
      <w:pPr>
        <w:ind w:left="4451" w:hanging="360"/>
      </w:pPr>
      <w:rPr>
        <w:rFonts w:ascii="Courier New" w:hAnsi="Courier New" w:cs="Courier New" w:hint="default"/>
      </w:rPr>
    </w:lvl>
    <w:lvl w:ilvl="5" w:tplc="380A0005" w:tentative="1">
      <w:start w:val="1"/>
      <w:numFmt w:val="bullet"/>
      <w:lvlText w:val=""/>
      <w:lvlJc w:val="left"/>
      <w:pPr>
        <w:ind w:left="5171" w:hanging="360"/>
      </w:pPr>
      <w:rPr>
        <w:rFonts w:ascii="Wingdings" w:hAnsi="Wingdings" w:hint="default"/>
      </w:rPr>
    </w:lvl>
    <w:lvl w:ilvl="6" w:tplc="380A0001" w:tentative="1">
      <w:start w:val="1"/>
      <w:numFmt w:val="bullet"/>
      <w:lvlText w:val=""/>
      <w:lvlJc w:val="left"/>
      <w:pPr>
        <w:ind w:left="5891" w:hanging="360"/>
      </w:pPr>
      <w:rPr>
        <w:rFonts w:ascii="Symbol" w:hAnsi="Symbol" w:hint="default"/>
      </w:rPr>
    </w:lvl>
    <w:lvl w:ilvl="7" w:tplc="380A0003" w:tentative="1">
      <w:start w:val="1"/>
      <w:numFmt w:val="bullet"/>
      <w:lvlText w:val="o"/>
      <w:lvlJc w:val="left"/>
      <w:pPr>
        <w:ind w:left="6611" w:hanging="360"/>
      </w:pPr>
      <w:rPr>
        <w:rFonts w:ascii="Courier New" w:hAnsi="Courier New" w:cs="Courier New" w:hint="default"/>
      </w:rPr>
    </w:lvl>
    <w:lvl w:ilvl="8" w:tplc="380A0005" w:tentative="1">
      <w:start w:val="1"/>
      <w:numFmt w:val="bullet"/>
      <w:lvlText w:val=""/>
      <w:lvlJc w:val="left"/>
      <w:pPr>
        <w:ind w:left="7331" w:hanging="360"/>
      </w:pPr>
      <w:rPr>
        <w:rFonts w:ascii="Wingdings" w:hAnsi="Wingdings" w:hint="default"/>
      </w:rPr>
    </w:lvl>
  </w:abstractNum>
  <w:abstractNum w:abstractNumId="25" w15:restartNumberingAfterBreak="0">
    <w:nsid w:val="6977558E"/>
    <w:multiLevelType w:val="hybridMultilevel"/>
    <w:tmpl w:val="3CB8B464"/>
    <w:lvl w:ilvl="0" w:tplc="F1CEF292">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E060FB"/>
    <w:multiLevelType w:val="hybridMultilevel"/>
    <w:tmpl w:val="3CB8B464"/>
    <w:lvl w:ilvl="0" w:tplc="F1CEF292">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6369AC"/>
    <w:multiLevelType w:val="hybridMultilevel"/>
    <w:tmpl w:val="1AEC41C2"/>
    <w:lvl w:ilvl="0" w:tplc="AE208530">
      <w:start w:val="1"/>
      <w:numFmt w:val="bullet"/>
      <w:lvlText w:val="-"/>
      <w:lvlJc w:val="left"/>
      <w:pPr>
        <w:ind w:left="1211" w:hanging="360"/>
      </w:pPr>
      <w:rPr>
        <w:rFonts w:ascii="Century Gothic" w:eastAsia="Times New Roman" w:hAnsi="Century Gothic"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8" w15:restartNumberingAfterBreak="0">
    <w:nsid w:val="7032072F"/>
    <w:multiLevelType w:val="hybridMultilevel"/>
    <w:tmpl w:val="3172519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EC409EC"/>
    <w:multiLevelType w:val="hybridMultilevel"/>
    <w:tmpl w:val="DFE0560A"/>
    <w:lvl w:ilvl="0" w:tplc="12AEE576">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0"/>
  </w:num>
  <w:num w:numId="4">
    <w:abstractNumId w:val="18"/>
  </w:num>
  <w:num w:numId="5">
    <w:abstractNumId w:val="16"/>
  </w:num>
  <w:num w:numId="6">
    <w:abstractNumId w:val="28"/>
  </w:num>
  <w:num w:numId="7">
    <w:abstractNumId w:val="0"/>
  </w:num>
  <w:num w:numId="8">
    <w:abstractNumId w:val="23"/>
  </w:num>
  <w:num w:numId="9">
    <w:abstractNumId w:val="12"/>
  </w:num>
  <w:num w:numId="10">
    <w:abstractNumId w:val="1"/>
  </w:num>
  <w:num w:numId="11">
    <w:abstractNumId w:val="25"/>
  </w:num>
  <w:num w:numId="12">
    <w:abstractNumId w:val="20"/>
  </w:num>
  <w:num w:numId="13">
    <w:abstractNumId w:val="5"/>
  </w:num>
  <w:num w:numId="14">
    <w:abstractNumId w:val="6"/>
  </w:num>
  <w:num w:numId="15">
    <w:abstractNumId w:val="14"/>
  </w:num>
  <w:num w:numId="16">
    <w:abstractNumId w:val="13"/>
  </w:num>
  <w:num w:numId="17">
    <w:abstractNumId w:val="11"/>
  </w:num>
  <w:num w:numId="18">
    <w:abstractNumId w:val="7"/>
  </w:num>
  <w:num w:numId="19">
    <w:abstractNumId w:val="22"/>
  </w:num>
  <w:num w:numId="20">
    <w:abstractNumId w:val="8"/>
  </w:num>
  <w:num w:numId="21">
    <w:abstractNumId w:val="3"/>
  </w:num>
  <w:num w:numId="22">
    <w:abstractNumId w:val="21"/>
  </w:num>
  <w:num w:numId="23">
    <w:abstractNumId w:val="29"/>
  </w:num>
  <w:num w:numId="24">
    <w:abstractNumId w:val="2"/>
  </w:num>
  <w:num w:numId="25">
    <w:abstractNumId w:val="9"/>
  </w:num>
  <w:num w:numId="26">
    <w:abstractNumId w:val="19"/>
  </w:num>
  <w:num w:numId="27">
    <w:abstractNumId w:val="15"/>
  </w:num>
  <w:num w:numId="28">
    <w:abstractNumId w:val="24"/>
  </w:num>
  <w:num w:numId="29">
    <w:abstractNumId w:val="26"/>
  </w:num>
  <w:num w:numId="30">
    <w:abstractNumId w:val="27"/>
  </w:num>
  <w:num w:numId="31">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2997"/>
    <w:rsid w:val="00010227"/>
    <w:rsid w:val="000364F1"/>
    <w:rsid w:val="000400BA"/>
    <w:rsid w:val="000500C5"/>
    <w:rsid w:val="000946BE"/>
    <w:rsid w:val="0009497A"/>
    <w:rsid w:val="000B491B"/>
    <w:rsid w:val="000E5954"/>
    <w:rsid w:val="001125EE"/>
    <w:rsid w:val="00133DB5"/>
    <w:rsid w:val="0014048C"/>
    <w:rsid w:val="00145031"/>
    <w:rsid w:val="001565FA"/>
    <w:rsid w:val="00161323"/>
    <w:rsid w:val="00171ECB"/>
    <w:rsid w:val="00190E0B"/>
    <w:rsid w:val="00196D4F"/>
    <w:rsid w:val="001A5EA6"/>
    <w:rsid w:val="001B60A0"/>
    <w:rsid w:val="001C430D"/>
    <w:rsid w:val="00224309"/>
    <w:rsid w:val="00231003"/>
    <w:rsid w:val="00242663"/>
    <w:rsid w:val="00284100"/>
    <w:rsid w:val="00292DD5"/>
    <w:rsid w:val="002977C9"/>
    <w:rsid w:val="002E0707"/>
    <w:rsid w:val="002F4299"/>
    <w:rsid w:val="00313EC1"/>
    <w:rsid w:val="003241CF"/>
    <w:rsid w:val="003326BA"/>
    <w:rsid w:val="00335EEF"/>
    <w:rsid w:val="003448A3"/>
    <w:rsid w:val="00355B7F"/>
    <w:rsid w:val="00397F01"/>
    <w:rsid w:val="003B3852"/>
    <w:rsid w:val="003B48C3"/>
    <w:rsid w:val="003B6A66"/>
    <w:rsid w:val="003C2B9B"/>
    <w:rsid w:val="003D1F97"/>
    <w:rsid w:val="003D6D9A"/>
    <w:rsid w:val="003E637A"/>
    <w:rsid w:val="003F04D2"/>
    <w:rsid w:val="00403ADA"/>
    <w:rsid w:val="004069C0"/>
    <w:rsid w:val="00414800"/>
    <w:rsid w:val="00435DFA"/>
    <w:rsid w:val="004363F3"/>
    <w:rsid w:val="00462D56"/>
    <w:rsid w:val="00462D5B"/>
    <w:rsid w:val="00465AA3"/>
    <w:rsid w:val="00474D95"/>
    <w:rsid w:val="004855DC"/>
    <w:rsid w:val="004E4237"/>
    <w:rsid w:val="004E451E"/>
    <w:rsid w:val="004F7142"/>
    <w:rsid w:val="004F7F70"/>
    <w:rsid w:val="00507502"/>
    <w:rsid w:val="005126A3"/>
    <w:rsid w:val="00526B98"/>
    <w:rsid w:val="00537655"/>
    <w:rsid w:val="00541265"/>
    <w:rsid w:val="00554851"/>
    <w:rsid w:val="00557D31"/>
    <w:rsid w:val="005901FF"/>
    <w:rsid w:val="00591251"/>
    <w:rsid w:val="005A7F79"/>
    <w:rsid w:val="005B1B3F"/>
    <w:rsid w:val="005B2110"/>
    <w:rsid w:val="005B423B"/>
    <w:rsid w:val="005C549D"/>
    <w:rsid w:val="005D2A43"/>
    <w:rsid w:val="005E28F2"/>
    <w:rsid w:val="005E3EFC"/>
    <w:rsid w:val="005E7D24"/>
    <w:rsid w:val="005F453C"/>
    <w:rsid w:val="005F53C5"/>
    <w:rsid w:val="005F5CF6"/>
    <w:rsid w:val="00602291"/>
    <w:rsid w:val="006138EE"/>
    <w:rsid w:val="00613ECC"/>
    <w:rsid w:val="0061523C"/>
    <w:rsid w:val="006475D5"/>
    <w:rsid w:val="00653236"/>
    <w:rsid w:val="006601EC"/>
    <w:rsid w:val="006762D4"/>
    <w:rsid w:val="006773DB"/>
    <w:rsid w:val="00681378"/>
    <w:rsid w:val="006B4AC7"/>
    <w:rsid w:val="006E3BEA"/>
    <w:rsid w:val="006F2341"/>
    <w:rsid w:val="006F55A3"/>
    <w:rsid w:val="007703D0"/>
    <w:rsid w:val="007911FB"/>
    <w:rsid w:val="007A6112"/>
    <w:rsid w:val="007B06F3"/>
    <w:rsid w:val="007B34F9"/>
    <w:rsid w:val="007E5343"/>
    <w:rsid w:val="008060B4"/>
    <w:rsid w:val="008171A5"/>
    <w:rsid w:val="008428E0"/>
    <w:rsid w:val="0084411F"/>
    <w:rsid w:val="00852211"/>
    <w:rsid w:val="00855ADB"/>
    <w:rsid w:val="0086034C"/>
    <w:rsid w:val="00865CF7"/>
    <w:rsid w:val="00872FC0"/>
    <w:rsid w:val="008A2997"/>
    <w:rsid w:val="008C039D"/>
    <w:rsid w:val="00906F97"/>
    <w:rsid w:val="00921733"/>
    <w:rsid w:val="009323F7"/>
    <w:rsid w:val="00943B18"/>
    <w:rsid w:val="00953D5C"/>
    <w:rsid w:val="00961B60"/>
    <w:rsid w:val="00971C45"/>
    <w:rsid w:val="0098340C"/>
    <w:rsid w:val="009C105F"/>
    <w:rsid w:val="009C5030"/>
    <w:rsid w:val="009D3364"/>
    <w:rsid w:val="009E667C"/>
    <w:rsid w:val="00A11CBE"/>
    <w:rsid w:val="00A23AAA"/>
    <w:rsid w:val="00A4443C"/>
    <w:rsid w:val="00A543C0"/>
    <w:rsid w:val="00A604AF"/>
    <w:rsid w:val="00A942F2"/>
    <w:rsid w:val="00AB271C"/>
    <w:rsid w:val="00AB7764"/>
    <w:rsid w:val="00AC4004"/>
    <w:rsid w:val="00AC6FBC"/>
    <w:rsid w:val="00B0575A"/>
    <w:rsid w:val="00B15B63"/>
    <w:rsid w:val="00B178B7"/>
    <w:rsid w:val="00B30B90"/>
    <w:rsid w:val="00B43C7A"/>
    <w:rsid w:val="00B45B60"/>
    <w:rsid w:val="00B52FF9"/>
    <w:rsid w:val="00B622DF"/>
    <w:rsid w:val="00B62D65"/>
    <w:rsid w:val="00B64267"/>
    <w:rsid w:val="00B73ACA"/>
    <w:rsid w:val="00B757DE"/>
    <w:rsid w:val="00B900EA"/>
    <w:rsid w:val="00BA2203"/>
    <w:rsid w:val="00BC5D47"/>
    <w:rsid w:val="00BC7DFB"/>
    <w:rsid w:val="00BE31AC"/>
    <w:rsid w:val="00BE7C59"/>
    <w:rsid w:val="00BF644F"/>
    <w:rsid w:val="00C06FBC"/>
    <w:rsid w:val="00C21F2F"/>
    <w:rsid w:val="00C24DDB"/>
    <w:rsid w:val="00C669E1"/>
    <w:rsid w:val="00C75785"/>
    <w:rsid w:val="00CD4E46"/>
    <w:rsid w:val="00CE489D"/>
    <w:rsid w:val="00CE5905"/>
    <w:rsid w:val="00CF044E"/>
    <w:rsid w:val="00CF194B"/>
    <w:rsid w:val="00CF3102"/>
    <w:rsid w:val="00D121A8"/>
    <w:rsid w:val="00D1384F"/>
    <w:rsid w:val="00D143B2"/>
    <w:rsid w:val="00D222E7"/>
    <w:rsid w:val="00D56593"/>
    <w:rsid w:val="00D65BB3"/>
    <w:rsid w:val="00D8674A"/>
    <w:rsid w:val="00DB7A39"/>
    <w:rsid w:val="00DC51FC"/>
    <w:rsid w:val="00DC7533"/>
    <w:rsid w:val="00DF3495"/>
    <w:rsid w:val="00E346C4"/>
    <w:rsid w:val="00E35D49"/>
    <w:rsid w:val="00E70518"/>
    <w:rsid w:val="00E73E66"/>
    <w:rsid w:val="00E87349"/>
    <w:rsid w:val="00EB627C"/>
    <w:rsid w:val="00EE5481"/>
    <w:rsid w:val="00EE5E66"/>
    <w:rsid w:val="00F23D99"/>
    <w:rsid w:val="00F3215F"/>
    <w:rsid w:val="00F34AA1"/>
    <w:rsid w:val="00F35A92"/>
    <w:rsid w:val="00F825A0"/>
    <w:rsid w:val="00F915D3"/>
    <w:rsid w:val="00F94B73"/>
    <w:rsid w:val="00F95C5A"/>
    <w:rsid w:val="00F97CA4"/>
    <w:rsid w:val="00FB3C45"/>
    <w:rsid w:val="00FB63AC"/>
    <w:rsid w:val="00FC3B73"/>
    <w:rsid w:val="00FE007F"/>
    <w:rsid w:val="00FE6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4"/>
    <o:shapelayout v:ext="edit">
      <o:idmap v:ext="edit" data="1"/>
    </o:shapelayout>
  </w:shapeDefaults>
  <w:decimalSymbol w:val=","/>
  <w:listSeparator w:val=","/>
  <w15:docId w15:val="{868F527E-13D0-470E-8D7B-47268FC1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997"/>
    <w:rPr>
      <w:sz w:val="24"/>
      <w:szCs w:val="24"/>
      <w:lang w:val="es-MX" w:eastAsia="es-ES"/>
    </w:rPr>
  </w:style>
  <w:style w:type="paragraph" w:styleId="Ttulo1">
    <w:name w:val="heading 1"/>
    <w:basedOn w:val="Normal"/>
    <w:next w:val="Normal"/>
    <w:qFormat/>
    <w:rsid w:val="008A2997"/>
    <w:pPr>
      <w:keepNext/>
      <w:outlineLvl w:val="0"/>
    </w:pPr>
    <w:rPr>
      <w:rFonts w:eastAsia="Arial Unicode MS"/>
      <w:b/>
      <w:bCs/>
      <w:iCs/>
      <w:sz w:val="36"/>
    </w:rPr>
  </w:style>
  <w:style w:type="paragraph" w:styleId="Ttulo2">
    <w:name w:val="heading 2"/>
    <w:basedOn w:val="Normal"/>
    <w:next w:val="Normal"/>
    <w:qFormat/>
    <w:rsid w:val="00906F97"/>
    <w:pPr>
      <w:keepNext/>
      <w:spacing w:before="240" w:after="60"/>
      <w:outlineLvl w:val="1"/>
    </w:pPr>
    <w:rPr>
      <w:rFonts w:ascii="Arial" w:hAnsi="Arial" w:cs="Arial"/>
      <w:b/>
      <w:bCs/>
      <w:i/>
      <w:iCs/>
      <w:sz w:val="28"/>
      <w:szCs w:val="28"/>
    </w:rPr>
  </w:style>
  <w:style w:type="paragraph" w:styleId="Ttulo5">
    <w:name w:val="heading 5"/>
    <w:basedOn w:val="Normal"/>
    <w:next w:val="Normal"/>
    <w:qFormat/>
    <w:rsid w:val="008A299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A2997"/>
    <w:pPr>
      <w:tabs>
        <w:tab w:val="center" w:pos="4252"/>
        <w:tab w:val="right" w:pos="8504"/>
      </w:tabs>
    </w:pPr>
  </w:style>
  <w:style w:type="paragraph" w:styleId="Piedepgina">
    <w:name w:val="footer"/>
    <w:basedOn w:val="Normal"/>
    <w:link w:val="PiedepginaCar"/>
    <w:uiPriority w:val="99"/>
    <w:rsid w:val="008A2997"/>
    <w:pPr>
      <w:tabs>
        <w:tab w:val="center" w:pos="4252"/>
        <w:tab w:val="right" w:pos="8504"/>
      </w:tabs>
    </w:pPr>
  </w:style>
  <w:style w:type="paragraph" w:styleId="NormalWeb">
    <w:name w:val="Normal (Web)"/>
    <w:basedOn w:val="Normal"/>
    <w:rsid w:val="008A2997"/>
    <w:pPr>
      <w:spacing w:before="100" w:beforeAutospacing="1" w:after="100" w:afterAutospacing="1"/>
      <w:ind w:firstLine="180"/>
      <w:jc w:val="both"/>
    </w:pPr>
    <w:rPr>
      <w:lang w:val="es-ES_tradnl" w:eastAsia="es-ES_tradnl"/>
    </w:rPr>
  </w:style>
  <w:style w:type="paragraph" w:styleId="Textonotapie">
    <w:name w:val="footnote text"/>
    <w:basedOn w:val="Normal"/>
    <w:semiHidden/>
    <w:rsid w:val="00BE31AC"/>
    <w:rPr>
      <w:sz w:val="20"/>
      <w:szCs w:val="20"/>
    </w:rPr>
  </w:style>
  <w:style w:type="character" w:styleId="Refdenotaalpie">
    <w:name w:val="footnote reference"/>
    <w:basedOn w:val="Fuentedeprrafopredeter"/>
    <w:semiHidden/>
    <w:rsid w:val="00BE31AC"/>
    <w:rPr>
      <w:vertAlign w:val="superscript"/>
    </w:rPr>
  </w:style>
  <w:style w:type="paragraph" w:styleId="Textoindependiente">
    <w:name w:val="Body Text"/>
    <w:basedOn w:val="Normal"/>
    <w:rsid w:val="008060B4"/>
    <w:rPr>
      <w:b/>
      <w:bCs/>
      <w:lang w:val="es-ES_tradnl"/>
    </w:rPr>
  </w:style>
  <w:style w:type="paragraph" w:styleId="Textodeglobo">
    <w:name w:val="Balloon Text"/>
    <w:basedOn w:val="Normal"/>
    <w:semiHidden/>
    <w:rsid w:val="0061523C"/>
    <w:rPr>
      <w:rFonts w:ascii="Tahoma" w:hAnsi="Tahoma" w:cs="Tahoma"/>
      <w:sz w:val="16"/>
      <w:szCs w:val="16"/>
    </w:rPr>
  </w:style>
  <w:style w:type="character" w:customStyle="1" w:styleId="apple-converted-space">
    <w:name w:val="apple-converted-space"/>
    <w:basedOn w:val="Fuentedeprrafopredeter"/>
    <w:rsid w:val="001125EE"/>
  </w:style>
  <w:style w:type="character" w:styleId="Hipervnculo">
    <w:name w:val="Hyperlink"/>
    <w:basedOn w:val="Fuentedeprrafopredeter"/>
    <w:uiPriority w:val="99"/>
    <w:unhideWhenUsed/>
    <w:rsid w:val="001125EE"/>
    <w:rPr>
      <w:color w:val="0000FF"/>
      <w:u w:val="single"/>
    </w:rPr>
  </w:style>
  <w:style w:type="character" w:customStyle="1" w:styleId="PiedepginaCar">
    <w:name w:val="Pie de página Car"/>
    <w:basedOn w:val="Fuentedeprrafopredeter"/>
    <w:link w:val="Piedepgina"/>
    <w:uiPriority w:val="99"/>
    <w:rsid w:val="006E3BEA"/>
    <w:rPr>
      <w:sz w:val="24"/>
      <w:szCs w:val="24"/>
      <w:lang w:val="es-MX" w:eastAsia="es-ES"/>
    </w:rPr>
  </w:style>
  <w:style w:type="paragraph" w:styleId="Prrafodelista">
    <w:name w:val="List Paragraph"/>
    <w:basedOn w:val="Normal"/>
    <w:uiPriority w:val="34"/>
    <w:qFormat/>
    <w:rsid w:val="00224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49773">
      <w:bodyDiv w:val="1"/>
      <w:marLeft w:val="0"/>
      <w:marRight w:val="0"/>
      <w:marTop w:val="0"/>
      <w:marBottom w:val="0"/>
      <w:divBdr>
        <w:top w:val="none" w:sz="0" w:space="0" w:color="auto"/>
        <w:left w:val="none" w:sz="0" w:space="0" w:color="auto"/>
        <w:bottom w:val="none" w:sz="0" w:space="0" w:color="auto"/>
        <w:right w:val="none" w:sz="0" w:space="0" w:color="auto"/>
      </w:divBdr>
    </w:div>
    <w:div w:id="257326948">
      <w:bodyDiv w:val="1"/>
      <w:marLeft w:val="0"/>
      <w:marRight w:val="0"/>
      <w:marTop w:val="0"/>
      <w:marBottom w:val="0"/>
      <w:divBdr>
        <w:top w:val="none" w:sz="0" w:space="0" w:color="auto"/>
        <w:left w:val="none" w:sz="0" w:space="0" w:color="auto"/>
        <w:bottom w:val="none" w:sz="0" w:space="0" w:color="auto"/>
        <w:right w:val="none" w:sz="0" w:space="0" w:color="auto"/>
      </w:divBdr>
    </w:div>
    <w:div w:id="427895525">
      <w:bodyDiv w:val="1"/>
      <w:marLeft w:val="0"/>
      <w:marRight w:val="0"/>
      <w:marTop w:val="0"/>
      <w:marBottom w:val="0"/>
      <w:divBdr>
        <w:top w:val="none" w:sz="0" w:space="0" w:color="auto"/>
        <w:left w:val="none" w:sz="0" w:space="0" w:color="auto"/>
        <w:bottom w:val="none" w:sz="0" w:space="0" w:color="auto"/>
        <w:right w:val="none" w:sz="0" w:space="0" w:color="auto"/>
      </w:divBdr>
    </w:div>
    <w:div w:id="437608653">
      <w:bodyDiv w:val="1"/>
      <w:marLeft w:val="0"/>
      <w:marRight w:val="0"/>
      <w:marTop w:val="0"/>
      <w:marBottom w:val="0"/>
      <w:divBdr>
        <w:top w:val="none" w:sz="0" w:space="0" w:color="auto"/>
        <w:left w:val="none" w:sz="0" w:space="0" w:color="auto"/>
        <w:bottom w:val="none" w:sz="0" w:space="0" w:color="auto"/>
        <w:right w:val="none" w:sz="0" w:space="0" w:color="auto"/>
      </w:divBdr>
    </w:div>
    <w:div w:id="647637195">
      <w:bodyDiv w:val="1"/>
      <w:marLeft w:val="0"/>
      <w:marRight w:val="0"/>
      <w:marTop w:val="0"/>
      <w:marBottom w:val="0"/>
      <w:divBdr>
        <w:top w:val="none" w:sz="0" w:space="0" w:color="auto"/>
        <w:left w:val="none" w:sz="0" w:space="0" w:color="auto"/>
        <w:bottom w:val="none" w:sz="0" w:space="0" w:color="auto"/>
        <w:right w:val="none" w:sz="0" w:space="0" w:color="auto"/>
      </w:divBdr>
    </w:div>
    <w:div w:id="715859142">
      <w:bodyDiv w:val="1"/>
      <w:marLeft w:val="0"/>
      <w:marRight w:val="0"/>
      <w:marTop w:val="0"/>
      <w:marBottom w:val="0"/>
      <w:divBdr>
        <w:top w:val="none" w:sz="0" w:space="0" w:color="auto"/>
        <w:left w:val="none" w:sz="0" w:space="0" w:color="auto"/>
        <w:bottom w:val="none" w:sz="0" w:space="0" w:color="auto"/>
        <w:right w:val="none" w:sz="0" w:space="0" w:color="auto"/>
      </w:divBdr>
    </w:div>
    <w:div w:id="940187388">
      <w:bodyDiv w:val="1"/>
      <w:marLeft w:val="0"/>
      <w:marRight w:val="0"/>
      <w:marTop w:val="0"/>
      <w:marBottom w:val="0"/>
      <w:divBdr>
        <w:top w:val="none" w:sz="0" w:space="0" w:color="auto"/>
        <w:left w:val="none" w:sz="0" w:space="0" w:color="auto"/>
        <w:bottom w:val="none" w:sz="0" w:space="0" w:color="auto"/>
        <w:right w:val="none" w:sz="0" w:space="0" w:color="auto"/>
      </w:divBdr>
    </w:div>
    <w:div w:id="1107889816">
      <w:bodyDiv w:val="1"/>
      <w:marLeft w:val="0"/>
      <w:marRight w:val="0"/>
      <w:marTop w:val="0"/>
      <w:marBottom w:val="0"/>
      <w:divBdr>
        <w:top w:val="none" w:sz="0" w:space="0" w:color="auto"/>
        <w:left w:val="none" w:sz="0" w:space="0" w:color="auto"/>
        <w:bottom w:val="none" w:sz="0" w:space="0" w:color="auto"/>
        <w:right w:val="none" w:sz="0" w:space="0" w:color="auto"/>
      </w:divBdr>
    </w:div>
    <w:div w:id="1129321178">
      <w:bodyDiv w:val="1"/>
      <w:marLeft w:val="0"/>
      <w:marRight w:val="0"/>
      <w:marTop w:val="0"/>
      <w:marBottom w:val="0"/>
      <w:divBdr>
        <w:top w:val="none" w:sz="0" w:space="0" w:color="auto"/>
        <w:left w:val="none" w:sz="0" w:space="0" w:color="auto"/>
        <w:bottom w:val="none" w:sz="0" w:space="0" w:color="auto"/>
        <w:right w:val="none" w:sz="0" w:space="0" w:color="auto"/>
      </w:divBdr>
    </w:div>
    <w:div w:id="1193301449">
      <w:bodyDiv w:val="1"/>
      <w:marLeft w:val="0"/>
      <w:marRight w:val="0"/>
      <w:marTop w:val="0"/>
      <w:marBottom w:val="0"/>
      <w:divBdr>
        <w:top w:val="none" w:sz="0" w:space="0" w:color="auto"/>
        <w:left w:val="none" w:sz="0" w:space="0" w:color="auto"/>
        <w:bottom w:val="none" w:sz="0" w:space="0" w:color="auto"/>
        <w:right w:val="none" w:sz="0" w:space="0" w:color="auto"/>
      </w:divBdr>
    </w:div>
    <w:div w:id="1217820620">
      <w:bodyDiv w:val="1"/>
      <w:marLeft w:val="0"/>
      <w:marRight w:val="0"/>
      <w:marTop w:val="0"/>
      <w:marBottom w:val="0"/>
      <w:divBdr>
        <w:top w:val="none" w:sz="0" w:space="0" w:color="auto"/>
        <w:left w:val="none" w:sz="0" w:space="0" w:color="auto"/>
        <w:bottom w:val="none" w:sz="0" w:space="0" w:color="auto"/>
        <w:right w:val="none" w:sz="0" w:space="0" w:color="auto"/>
      </w:divBdr>
    </w:div>
    <w:div w:id="1233851279">
      <w:bodyDiv w:val="1"/>
      <w:marLeft w:val="0"/>
      <w:marRight w:val="0"/>
      <w:marTop w:val="0"/>
      <w:marBottom w:val="0"/>
      <w:divBdr>
        <w:top w:val="none" w:sz="0" w:space="0" w:color="auto"/>
        <w:left w:val="none" w:sz="0" w:space="0" w:color="auto"/>
        <w:bottom w:val="none" w:sz="0" w:space="0" w:color="auto"/>
        <w:right w:val="none" w:sz="0" w:space="0" w:color="auto"/>
      </w:divBdr>
    </w:div>
    <w:div w:id="1282956843">
      <w:bodyDiv w:val="1"/>
      <w:marLeft w:val="0"/>
      <w:marRight w:val="0"/>
      <w:marTop w:val="0"/>
      <w:marBottom w:val="0"/>
      <w:divBdr>
        <w:top w:val="none" w:sz="0" w:space="0" w:color="auto"/>
        <w:left w:val="none" w:sz="0" w:space="0" w:color="auto"/>
        <w:bottom w:val="none" w:sz="0" w:space="0" w:color="auto"/>
        <w:right w:val="none" w:sz="0" w:space="0" w:color="auto"/>
      </w:divBdr>
    </w:div>
    <w:div w:id="1431588719">
      <w:bodyDiv w:val="1"/>
      <w:marLeft w:val="0"/>
      <w:marRight w:val="0"/>
      <w:marTop w:val="0"/>
      <w:marBottom w:val="0"/>
      <w:divBdr>
        <w:top w:val="none" w:sz="0" w:space="0" w:color="auto"/>
        <w:left w:val="none" w:sz="0" w:space="0" w:color="auto"/>
        <w:bottom w:val="none" w:sz="0" w:space="0" w:color="auto"/>
        <w:right w:val="none" w:sz="0" w:space="0" w:color="auto"/>
      </w:divBdr>
    </w:div>
    <w:div w:id="1485781261">
      <w:bodyDiv w:val="1"/>
      <w:marLeft w:val="0"/>
      <w:marRight w:val="0"/>
      <w:marTop w:val="0"/>
      <w:marBottom w:val="0"/>
      <w:divBdr>
        <w:top w:val="none" w:sz="0" w:space="0" w:color="auto"/>
        <w:left w:val="none" w:sz="0" w:space="0" w:color="auto"/>
        <w:bottom w:val="none" w:sz="0" w:space="0" w:color="auto"/>
        <w:right w:val="none" w:sz="0" w:space="0" w:color="auto"/>
      </w:divBdr>
    </w:div>
    <w:div w:id="1643582180">
      <w:bodyDiv w:val="1"/>
      <w:marLeft w:val="0"/>
      <w:marRight w:val="0"/>
      <w:marTop w:val="0"/>
      <w:marBottom w:val="0"/>
      <w:divBdr>
        <w:top w:val="none" w:sz="0" w:space="0" w:color="auto"/>
        <w:left w:val="none" w:sz="0" w:space="0" w:color="auto"/>
        <w:bottom w:val="none" w:sz="0" w:space="0" w:color="auto"/>
        <w:right w:val="none" w:sz="0" w:space="0" w:color="auto"/>
      </w:divBdr>
    </w:div>
    <w:div w:id="1647196293">
      <w:bodyDiv w:val="1"/>
      <w:marLeft w:val="0"/>
      <w:marRight w:val="0"/>
      <w:marTop w:val="0"/>
      <w:marBottom w:val="0"/>
      <w:divBdr>
        <w:top w:val="none" w:sz="0" w:space="0" w:color="auto"/>
        <w:left w:val="none" w:sz="0" w:space="0" w:color="auto"/>
        <w:bottom w:val="none" w:sz="0" w:space="0" w:color="auto"/>
        <w:right w:val="none" w:sz="0" w:space="0" w:color="auto"/>
      </w:divBdr>
    </w:div>
    <w:div w:id="1684940699">
      <w:bodyDiv w:val="1"/>
      <w:marLeft w:val="0"/>
      <w:marRight w:val="0"/>
      <w:marTop w:val="0"/>
      <w:marBottom w:val="0"/>
      <w:divBdr>
        <w:top w:val="none" w:sz="0" w:space="0" w:color="auto"/>
        <w:left w:val="none" w:sz="0" w:space="0" w:color="auto"/>
        <w:bottom w:val="none" w:sz="0" w:space="0" w:color="auto"/>
        <w:right w:val="none" w:sz="0" w:space="0" w:color="auto"/>
      </w:divBdr>
    </w:div>
    <w:div w:id="1772244184">
      <w:bodyDiv w:val="1"/>
      <w:marLeft w:val="0"/>
      <w:marRight w:val="0"/>
      <w:marTop w:val="0"/>
      <w:marBottom w:val="0"/>
      <w:divBdr>
        <w:top w:val="none" w:sz="0" w:space="0" w:color="auto"/>
        <w:left w:val="none" w:sz="0" w:space="0" w:color="auto"/>
        <w:bottom w:val="none" w:sz="0" w:space="0" w:color="auto"/>
        <w:right w:val="none" w:sz="0" w:space="0" w:color="auto"/>
      </w:divBdr>
    </w:div>
    <w:div w:id="1775244467">
      <w:bodyDiv w:val="1"/>
      <w:marLeft w:val="0"/>
      <w:marRight w:val="0"/>
      <w:marTop w:val="0"/>
      <w:marBottom w:val="0"/>
      <w:divBdr>
        <w:top w:val="none" w:sz="0" w:space="0" w:color="auto"/>
        <w:left w:val="none" w:sz="0" w:space="0" w:color="auto"/>
        <w:bottom w:val="none" w:sz="0" w:space="0" w:color="auto"/>
        <w:right w:val="none" w:sz="0" w:space="0" w:color="auto"/>
      </w:divBdr>
    </w:div>
    <w:div w:id="1869028110">
      <w:bodyDiv w:val="1"/>
      <w:marLeft w:val="0"/>
      <w:marRight w:val="0"/>
      <w:marTop w:val="0"/>
      <w:marBottom w:val="0"/>
      <w:divBdr>
        <w:top w:val="none" w:sz="0" w:space="0" w:color="auto"/>
        <w:left w:val="none" w:sz="0" w:space="0" w:color="auto"/>
        <w:bottom w:val="none" w:sz="0" w:space="0" w:color="auto"/>
        <w:right w:val="none" w:sz="0" w:space="0" w:color="auto"/>
      </w:divBdr>
    </w:div>
    <w:div w:id="2067415305">
      <w:bodyDiv w:val="1"/>
      <w:marLeft w:val="0"/>
      <w:marRight w:val="0"/>
      <w:marTop w:val="0"/>
      <w:marBottom w:val="0"/>
      <w:divBdr>
        <w:top w:val="none" w:sz="0" w:space="0" w:color="auto"/>
        <w:left w:val="none" w:sz="0" w:space="0" w:color="auto"/>
        <w:bottom w:val="none" w:sz="0" w:space="0" w:color="auto"/>
        <w:right w:val="none" w:sz="0" w:space="0" w:color="auto"/>
      </w:divBdr>
    </w:div>
    <w:div w:id="211709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0.parlamento.gub.uy/leyes/ley1432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53CB-E7A4-4934-9D15-669E4201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4179</Words>
  <Characters>22985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Montevideo, setiembre de 2007</vt:lpstr>
    </vt:vector>
  </TitlesOfParts>
  <Company>The houze!</Company>
  <LinksUpToDate>false</LinksUpToDate>
  <CharactersWithSpaces>27110</CharactersWithSpaces>
  <SharedDoc>false</SharedDoc>
  <HLinks>
    <vt:vector size="6" baseType="variant">
      <vt:variant>
        <vt:i4>4587551</vt:i4>
      </vt:variant>
      <vt:variant>
        <vt:i4>0</vt:i4>
      </vt:variant>
      <vt:variant>
        <vt:i4>0</vt:i4>
      </vt:variant>
      <vt:variant>
        <vt:i4>5</vt:i4>
      </vt:variant>
      <vt:variant>
        <vt:lpwstr>http://www0.parlamento.gub.uy/leyes/ley14320.htm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setiembre de 2007</dc:title>
  <dc:subject/>
  <dc:creator>WinuE</dc:creator>
  <cp:keywords/>
  <dc:description/>
  <cp:lastModifiedBy>Cuenta Microsoft</cp:lastModifiedBy>
  <cp:revision>22</cp:revision>
  <cp:lastPrinted>2016-04-21T19:34:00Z</cp:lastPrinted>
  <dcterms:created xsi:type="dcterms:W3CDTF">2013-08-28T02:17:00Z</dcterms:created>
  <dcterms:modified xsi:type="dcterms:W3CDTF">2022-07-12T07:03:00Z</dcterms:modified>
</cp:coreProperties>
</file>